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F11" w:rsidRDefault="003F5F11">
      <w:pPr>
        <w:pStyle w:val="Corpodetexto"/>
        <w:spacing w:before="11"/>
        <w:rPr>
          <w:rFonts w:ascii="Times New Roman"/>
          <w:sz w:val="29"/>
        </w:rPr>
      </w:pPr>
    </w:p>
    <w:p w:rsidR="003F5F11" w:rsidRDefault="0004434F">
      <w:pPr>
        <w:spacing w:before="47"/>
        <w:ind w:left="3815" w:right="4396"/>
        <w:jc w:val="center"/>
        <w:rPr>
          <w:b/>
          <w:sz w:val="26"/>
        </w:rPr>
      </w:pPr>
      <w:r>
        <w:rPr>
          <w:b/>
          <w:sz w:val="26"/>
        </w:rPr>
        <w:t>ANEXO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III</w:t>
      </w:r>
    </w:p>
    <w:p w:rsidR="003F5F11" w:rsidRDefault="003F5F11">
      <w:pPr>
        <w:pStyle w:val="Corpodetexto"/>
        <w:spacing w:before="1"/>
        <w:rPr>
          <w:b/>
          <w:sz w:val="23"/>
        </w:rPr>
      </w:pPr>
    </w:p>
    <w:p w:rsidR="003F5F11" w:rsidRDefault="0004434F">
      <w:pPr>
        <w:spacing w:before="1"/>
        <w:ind w:left="1007" w:right="1601"/>
        <w:jc w:val="center"/>
        <w:rPr>
          <w:b/>
          <w:sz w:val="26"/>
        </w:rPr>
      </w:pPr>
      <w:r>
        <w:rPr>
          <w:b/>
          <w:sz w:val="26"/>
        </w:rPr>
        <w:t>CRITÉRIOS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UTILIZADOS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NA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AVALIAÇÃO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MÉRITO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CULTURAL</w:t>
      </w:r>
    </w:p>
    <w:p w:rsidR="003F5F11" w:rsidRDefault="003F5F11">
      <w:pPr>
        <w:pStyle w:val="Corpodetexto"/>
        <w:rPr>
          <w:b/>
          <w:sz w:val="26"/>
        </w:rPr>
      </w:pPr>
    </w:p>
    <w:p w:rsidR="003F5F11" w:rsidRDefault="003F5F11">
      <w:pPr>
        <w:pStyle w:val="Corpodetexto"/>
        <w:spacing w:before="1"/>
        <w:rPr>
          <w:b/>
          <w:sz w:val="35"/>
        </w:rPr>
      </w:pPr>
    </w:p>
    <w:p w:rsidR="003F5F11" w:rsidRDefault="0004434F">
      <w:pPr>
        <w:spacing w:line="249" w:lineRule="auto"/>
        <w:ind w:left="111" w:hanging="10"/>
        <w:rPr>
          <w:sz w:val="27"/>
        </w:rPr>
      </w:pPr>
      <w:r>
        <w:rPr>
          <w:sz w:val="27"/>
        </w:rPr>
        <w:t>As</w:t>
      </w:r>
      <w:r>
        <w:rPr>
          <w:spacing w:val="26"/>
          <w:sz w:val="27"/>
        </w:rPr>
        <w:t xml:space="preserve"> </w:t>
      </w:r>
      <w:r>
        <w:rPr>
          <w:sz w:val="27"/>
        </w:rPr>
        <w:t>comissões</w:t>
      </w:r>
      <w:r>
        <w:rPr>
          <w:spacing w:val="23"/>
          <w:sz w:val="27"/>
        </w:rPr>
        <w:t xml:space="preserve"> </w:t>
      </w:r>
      <w:r>
        <w:rPr>
          <w:sz w:val="27"/>
        </w:rPr>
        <w:t>de</w:t>
      </w:r>
      <w:r>
        <w:rPr>
          <w:spacing w:val="24"/>
          <w:sz w:val="27"/>
        </w:rPr>
        <w:t xml:space="preserve"> </w:t>
      </w:r>
      <w:r>
        <w:rPr>
          <w:sz w:val="27"/>
        </w:rPr>
        <w:t>seleção</w:t>
      </w:r>
      <w:r>
        <w:rPr>
          <w:spacing w:val="26"/>
          <w:sz w:val="27"/>
        </w:rPr>
        <w:t xml:space="preserve"> </w:t>
      </w:r>
      <w:r>
        <w:rPr>
          <w:sz w:val="27"/>
        </w:rPr>
        <w:t>atribuirão</w:t>
      </w:r>
      <w:r>
        <w:rPr>
          <w:spacing w:val="25"/>
          <w:sz w:val="27"/>
        </w:rPr>
        <w:t xml:space="preserve"> </w:t>
      </w:r>
      <w:r>
        <w:rPr>
          <w:sz w:val="27"/>
        </w:rPr>
        <w:t>notas</w:t>
      </w:r>
      <w:r>
        <w:rPr>
          <w:spacing w:val="23"/>
          <w:sz w:val="27"/>
        </w:rPr>
        <w:t xml:space="preserve"> </w:t>
      </w:r>
      <w:r>
        <w:rPr>
          <w:sz w:val="27"/>
        </w:rPr>
        <w:t>de</w:t>
      </w:r>
      <w:r>
        <w:rPr>
          <w:spacing w:val="25"/>
          <w:sz w:val="27"/>
        </w:rPr>
        <w:t xml:space="preserve"> </w:t>
      </w:r>
      <w:r>
        <w:rPr>
          <w:sz w:val="27"/>
        </w:rPr>
        <w:t>0</w:t>
      </w:r>
      <w:r>
        <w:rPr>
          <w:spacing w:val="26"/>
          <w:sz w:val="27"/>
        </w:rPr>
        <w:t xml:space="preserve"> </w:t>
      </w:r>
      <w:r>
        <w:rPr>
          <w:sz w:val="27"/>
        </w:rPr>
        <w:t>a</w:t>
      </w:r>
      <w:r>
        <w:rPr>
          <w:spacing w:val="26"/>
          <w:sz w:val="27"/>
        </w:rPr>
        <w:t xml:space="preserve"> </w:t>
      </w:r>
      <w:r>
        <w:rPr>
          <w:sz w:val="27"/>
        </w:rPr>
        <w:t>10</w:t>
      </w:r>
      <w:r>
        <w:rPr>
          <w:spacing w:val="26"/>
          <w:sz w:val="27"/>
        </w:rPr>
        <w:t xml:space="preserve"> </w:t>
      </w:r>
      <w:r>
        <w:rPr>
          <w:sz w:val="27"/>
        </w:rPr>
        <w:t>pontos</w:t>
      </w:r>
      <w:r>
        <w:rPr>
          <w:spacing w:val="27"/>
          <w:sz w:val="27"/>
        </w:rPr>
        <w:t xml:space="preserve"> </w:t>
      </w:r>
      <w:r>
        <w:rPr>
          <w:sz w:val="27"/>
        </w:rPr>
        <w:t>a</w:t>
      </w:r>
      <w:r>
        <w:rPr>
          <w:spacing w:val="23"/>
          <w:sz w:val="27"/>
        </w:rPr>
        <w:t xml:space="preserve"> </w:t>
      </w:r>
      <w:r>
        <w:rPr>
          <w:sz w:val="27"/>
        </w:rPr>
        <w:t>cada</w:t>
      </w:r>
      <w:r>
        <w:rPr>
          <w:spacing w:val="27"/>
          <w:sz w:val="27"/>
        </w:rPr>
        <w:t xml:space="preserve"> </w:t>
      </w:r>
      <w:r>
        <w:rPr>
          <w:sz w:val="27"/>
        </w:rPr>
        <w:t>um</w:t>
      </w:r>
      <w:r>
        <w:rPr>
          <w:spacing w:val="24"/>
          <w:sz w:val="27"/>
        </w:rPr>
        <w:t xml:space="preserve"> </w:t>
      </w:r>
      <w:r>
        <w:rPr>
          <w:sz w:val="27"/>
        </w:rPr>
        <w:t>dos</w:t>
      </w:r>
      <w:r>
        <w:rPr>
          <w:spacing w:val="-58"/>
          <w:sz w:val="27"/>
        </w:rPr>
        <w:t xml:space="preserve"> </w:t>
      </w:r>
      <w:r>
        <w:rPr>
          <w:sz w:val="27"/>
        </w:rPr>
        <w:t>critérios</w:t>
      </w:r>
      <w:r>
        <w:rPr>
          <w:spacing w:val="-3"/>
          <w:sz w:val="27"/>
        </w:rPr>
        <w:t xml:space="preserve"> </w:t>
      </w:r>
      <w:r>
        <w:rPr>
          <w:sz w:val="27"/>
        </w:rPr>
        <w:t>de</w:t>
      </w:r>
      <w:r>
        <w:rPr>
          <w:spacing w:val="-1"/>
          <w:sz w:val="27"/>
        </w:rPr>
        <w:t xml:space="preserve"> </w:t>
      </w:r>
      <w:r>
        <w:rPr>
          <w:sz w:val="27"/>
        </w:rPr>
        <w:t>avaliação</w:t>
      </w:r>
      <w:r>
        <w:rPr>
          <w:spacing w:val="-3"/>
          <w:sz w:val="27"/>
        </w:rPr>
        <w:t xml:space="preserve"> </w:t>
      </w:r>
      <w:r>
        <w:rPr>
          <w:sz w:val="27"/>
        </w:rPr>
        <w:t>de</w:t>
      </w:r>
      <w:r>
        <w:rPr>
          <w:spacing w:val="-1"/>
          <w:sz w:val="27"/>
        </w:rPr>
        <w:t xml:space="preserve"> </w:t>
      </w:r>
      <w:r>
        <w:rPr>
          <w:sz w:val="27"/>
        </w:rPr>
        <w:t>cada</w:t>
      </w:r>
      <w:r>
        <w:rPr>
          <w:spacing w:val="-4"/>
          <w:sz w:val="27"/>
        </w:rPr>
        <w:t xml:space="preserve"> </w:t>
      </w:r>
      <w:r>
        <w:rPr>
          <w:sz w:val="27"/>
        </w:rPr>
        <w:t>projeto,</w:t>
      </w:r>
      <w:r>
        <w:rPr>
          <w:spacing w:val="-2"/>
          <w:sz w:val="27"/>
        </w:rPr>
        <w:t xml:space="preserve"> </w:t>
      </w:r>
      <w:r>
        <w:rPr>
          <w:sz w:val="27"/>
        </w:rPr>
        <w:t>conforme</w:t>
      </w:r>
      <w:r>
        <w:rPr>
          <w:spacing w:val="-1"/>
          <w:sz w:val="27"/>
        </w:rPr>
        <w:t xml:space="preserve"> </w:t>
      </w:r>
      <w:r>
        <w:rPr>
          <w:sz w:val="27"/>
        </w:rPr>
        <w:t>tabela a</w:t>
      </w:r>
      <w:r>
        <w:rPr>
          <w:spacing w:val="-3"/>
          <w:sz w:val="27"/>
        </w:rPr>
        <w:t xml:space="preserve"> </w:t>
      </w:r>
      <w:r>
        <w:rPr>
          <w:sz w:val="27"/>
        </w:rPr>
        <w:t>seguir:</w:t>
      </w:r>
    </w:p>
    <w:p w:rsidR="003F5F11" w:rsidRDefault="003F5F11">
      <w:pPr>
        <w:pStyle w:val="Corpodetexto"/>
        <w:rPr>
          <w:sz w:val="20"/>
        </w:rPr>
      </w:pPr>
    </w:p>
    <w:p w:rsidR="003F5F11" w:rsidRDefault="003F5F11">
      <w:pPr>
        <w:pStyle w:val="Corpodetexto"/>
        <w:spacing w:before="10"/>
        <w:rPr>
          <w:sz w:val="18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5378"/>
        <w:gridCol w:w="1428"/>
      </w:tblGrid>
      <w:tr w:rsidR="003F5F11">
        <w:trPr>
          <w:trHeight w:val="561"/>
        </w:trPr>
        <w:tc>
          <w:tcPr>
            <w:tcW w:w="8486" w:type="dxa"/>
            <w:gridSpan w:val="3"/>
            <w:tcBorders>
              <w:left w:val="single" w:sz="6" w:space="0" w:color="EFEFEF"/>
            </w:tcBorders>
          </w:tcPr>
          <w:p w:rsidR="003F5F11" w:rsidRDefault="0004434F">
            <w:pPr>
              <w:pStyle w:val="TableParagraph"/>
              <w:spacing w:before="121"/>
              <w:ind w:left="2901" w:right="2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CRITÉRIOS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OBRIGATÓRIOS</w:t>
            </w:r>
          </w:p>
        </w:tc>
      </w:tr>
      <w:tr w:rsidR="003F5F11">
        <w:trPr>
          <w:trHeight w:val="856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04434F">
            <w:pPr>
              <w:pStyle w:val="TableParagraph"/>
              <w:spacing w:before="112" w:line="259" w:lineRule="auto"/>
              <w:ind w:left="306" w:right="165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Identificação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Critério</w:t>
            </w:r>
          </w:p>
        </w:tc>
        <w:tc>
          <w:tcPr>
            <w:tcW w:w="5378" w:type="dxa"/>
          </w:tcPr>
          <w:p w:rsidR="003F5F11" w:rsidRDefault="003F5F11">
            <w:pPr>
              <w:pStyle w:val="TableParagraph"/>
              <w:spacing w:before="1"/>
            </w:pPr>
          </w:p>
          <w:p w:rsidR="003F5F11" w:rsidRDefault="0004434F">
            <w:pPr>
              <w:pStyle w:val="TableParagraph"/>
              <w:spacing w:before="1"/>
              <w:ind w:left="1649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Critério</w:t>
            </w:r>
          </w:p>
        </w:tc>
        <w:tc>
          <w:tcPr>
            <w:tcW w:w="1428" w:type="dxa"/>
          </w:tcPr>
          <w:p w:rsidR="003F5F11" w:rsidRDefault="0004434F">
            <w:pPr>
              <w:pStyle w:val="TableParagraph"/>
              <w:spacing w:before="112" w:line="259" w:lineRule="auto"/>
              <w:ind w:left="308" w:right="151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Máxima</w:t>
            </w:r>
          </w:p>
        </w:tc>
      </w:tr>
      <w:tr w:rsidR="003F5F11">
        <w:trPr>
          <w:trHeight w:val="2733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7"/>
              </w:rPr>
            </w:pPr>
          </w:p>
          <w:p w:rsidR="003F5F11" w:rsidRDefault="0004434F">
            <w:pPr>
              <w:pStyle w:val="TableParagraph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  <w:tc>
          <w:tcPr>
            <w:tcW w:w="5378" w:type="dxa"/>
          </w:tcPr>
          <w:p w:rsidR="003F5F11" w:rsidRDefault="0004434F">
            <w:pPr>
              <w:pStyle w:val="TableParagraph"/>
              <w:spacing w:before="80" w:line="244" w:lineRule="auto"/>
              <w:ind w:left="185" w:right="170" w:firstLine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Qualidade do Projeto - Coerência do objeto,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objetivos, justificativa e metas do projeto -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análise deverá considerar, para fins de avaliação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valoração, se o conteúdo do projeto apresenta,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um todo coerência, observando o objeto,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justificativa e as metas, sendo possível visualizar 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obtidos.</w:t>
            </w:r>
          </w:p>
        </w:tc>
        <w:tc>
          <w:tcPr>
            <w:tcW w:w="1428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7"/>
              </w:rPr>
            </w:pPr>
          </w:p>
          <w:p w:rsidR="003F5F11" w:rsidRDefault="0004434F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F5F11">
        <w:trPr>
          <w:trHeight w:val="2443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4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5378" w:type="dxa"/>
          </w:tcPr>
          <w:p w:rsidR="003F5F11" w:rsidRDefault="0004434F" w:rsidP="0062227E">
            <w:pPr>
              <w:pStyle w:val="TableParagraph"/>
              <w:spacing w:before="97"/>
              <w:ind w:left="257" w:right="222" w:firstLine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Relevância da ação proposta para o cenário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cultural do Município de </w:t>
            </w:r>
            <w:r w:rsidR="0062227E">
              <w:rPr>
                <w:b/>
                <w:sz w:val="24"/>
              </w:rPr>
              <w:t>Quatro Barras</w:t>
            </w:r>
            <w:r>
              <w:rPr>
                <w:b/>
                <w:sz w:val="24"/>
              </w:rPr>
              <w:t xml:space="preserve">/PR -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análise deverá considerar, para fins de avaliação e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valoração, se a ação contribui para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enriquecimento e valorização da cultura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Município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 w:rsidR="0062227E">
              <w:rPr>
                <w:sz w:val="24"/>
              </w:rPr>
              <w:t>Quatro Barras</w:t>
            </w:r>
            <w:r>
              <w:rPr>
                <w:sz w:val="24"/>
              </w:rPr>
              <w:t>/PR</w:t>
            </w:r>
          </w:p>
        </w:tc>
        <w:tc>
          <w:tcPr>
            <w:tcW w:w="1428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4"/>
              <w:ind w:left="5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3F5F11" w:rsidRDefault="003F5F11">
      <w:pPr>
        <w:rPr>
          <w:sz w:val="24"/>
        </w:rPr>
        <w:sectPr w:rsidR="003F5F11">
          <w:headerReference w:type="default" r:id="rId7"/>
          <w:footerReference w:type="default" r:id="rId8"/>
          <w:type w:val="continuous"/>
          <w:pgSz w:w="11910" w:h="16840"/>
          <w:pgMar w:top="2320" w:right="1020" w:bottom="1180" w:left="1600" w:header="285" w:footer="996" w:gutter="0"/>
          <w:pgNumType w:start="1"/>
          <w:cols w:space="720"/>
        </w:sectPr>
      </w:pPr>
    </w:p>
    <w:p w:rsidR="003F5F11" w:rsidRDefault="003F5F11">
      <w:pPr>
        <w:pStyle w:val="Corpodetexto"/>
        <w:rPr>
          <w:sz w:val="20"/>
        </w:rPr>
      </w:pPr>
    </w:p>
    <w:p w:rsidR="003F5F11" w:rsidRDefault="003F5F11">
      <w:pPr>
        <w:pStyle w:val="Corpodetexto"/>
        <w:spacing w:before="10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5378"/>
        <w:gridCol w:w="1428"/>
      </w:tblGrid>
      <w:tr w:rsidR="003F5F11">
        <w:trPr>
          <w:trHeight w:val="2736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7"/>
              </w:rPr>
            </w:pPr>
          </w:p>
          <w:p w:rsidR="003F5F11" w:rsidRDefault="0004434F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5378" w:type="dxa"/>
          </w:tcPr>
          <w:p w:rsidR="003F5F11" w:rsidRDefault="0004434F">
            <w:pPr>
              <w:pStyle w:val="TableParagraph"/>
              <w:spacing w:before="97"/>
              <w:ind w:left="140" w:right="12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Aspectos de integração comunitária na ação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proposta pelo projeto - </w:t>
            </w:r>
            <w:r>
              <w:rPr>
                <w:sz w:val="24"/>
              </w:rPr>
              <w:t>considera-se, para fins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avaliação e valoração, se </w:t>
            </w:r>
            <w:r>
              <w:rPr>
                <w:sz w:val="24"/>
              </w:rPr>
              <w:t>o projeto apresenta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 de integração comunitária, em relação ao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impacto social para a inclusão de pessoas 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deficiência, idosos e demais grupos em situação 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histórica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vulnerabilidade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econômica/social.</w:t>
            </w:r>
          </w:p>
        </w:tc>
        <w:tc>
          <w:tcPr>
            <w:tcW w:w="1428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7"/>
              </w:rPr>
            </w:pPr>
          </w:p>
          <w:p w:rsidR="003F5F11" w:rsidRDefault="0004434F">
            <w:pPr>
              <w:pStyle w:val="TableParagraph"/>
              <w:ind w:left="570" w:right="5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3F5F11" w:rsidRDefault="003F5F11">
      <w:pPr>
        <w:pStyle w:val="Corpodetexto"/>
        <w:rPr>
          <w:sz w:val="20"/>
        </w:rPr>
      </w:pPr>
    </w:p>
    <w:p w:rsidR="003F5F11" w:rsidRDefault="003F5F11">
      <w:pPr>
        <w:pStyle w:val="Corpodetexto"/>
        <w:spacing w:before="3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5378"/>
        <w:gridCol w:w="1428"/>
      </w:tblGrid>
      <w:tr w:rsidR="003F5F11">
        <w:trPr>
          <w:trHeight w:val="3902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spacing w:before="10"/>
              <w:rPr>
                <w:sz w:val="26"/>
              </w:rPr>
            </w:pPr>
          </w:p>
          <w:p w:rsidR="003F5F11" w:rsidRDefault="0004434F">
            <w:pPr>
              <w:pStyle w:val="TableParagraph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5378" w:type="dxa"/>
          </w:tcPr>
          <w:p w:rsidR="003F5F11" w:rsidRDefault="0004434F">
            <w:pPr>
              <w:pStyle w:val="TableParagraph"/>
              <w:spacing w:before="61" w:line="244" w:lineRule="auto"/>
              <w:ind w:left="119" w:right="179" w:firstLine="8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Coerência da planilha orçamentária e 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cronograma de execução às metas, resultados 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desdobramentos do projeto proposto - </w:t>
            </w:r>
            <w:r>
              <w:rPr>
                <w:sz w:val="24"/>
              </w:rPr>
              <w:t>A análise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deverá avaliar e valorar a viabilidade técnica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projeto sob o ponto de vista dos gastos previstos na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planilha orç</w:t>
            </w:r>
            <w:r>
              <w:rPr>
                <w:sz w:val="24"/>
              </w:rPr>
              <w:t>amentária, sua execução e a adequação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ao objeto, metas e objetivos previstos. Também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deverá ser considerada para fins de avaliação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coerência e conformidade dos valores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quantidades dos itens relacionados na planilha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orçamentária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projeto.</w:t>
            </w:r>
          </w:p>
        </w:tc>
        <w:tc>
          <w:tcPr>
            <w:tcW w:w="1428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spacing w:before="10"/>
              <w:rPr>
                <w:sz w:val="26"/>
              </w:rPr>
            </w:pPr>
          </w:p>
          <w:p w:rsidR="003F5F11" w:rsidRDefault="0004434F"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F5F11">
        <w:trPr>
          <w:trHeight w:val="2735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7"/>
              </w:rPr>
            </w:pPr>
          </w:p>
          <w:p w:rsidR="003F5F11" w:rsidRDefault="0004434F">
            <w:pPr>
              <w:pStyle w:val="TableParagraph"/>
              <w:spacing w:before="1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5378" w:type="dxa"/>
          </w:tcPr>
          <w:p w:rsidR="003F5F11" w:rsidRDefault="0004434F">
            <w:pPr>
              <w:pStyle w:val="TableParagraph"/>
              <w:spacing w:before="85" w:line="242" w:lineRule="auto"/>
              <w:ind w:left="143" w:right="167" w:hanging="3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Coerência do Plano de Divulgação ao Cronograma,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Objetivos e Metas do projeto proposto - </w:t>
            </w:r>
            <w:r>
              <w:rPr>
                <w:sz w:val="24"/>
              </w:rPr>
              <w:t>A análise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deverá avaliar e valorar a viabilidade técnica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comunicacional com o público alvo do projeto,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as estratégias, mídias e materiais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apresentados, bem como a capacidade de executá-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los.</w:t>
            </w:r>
          </w:p>
        </w:tc>
        <w:tc>
          <w:tcPr>
            <w:tcW w:w="1428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7"/>
              </w:rPr>
            </w:pPr>
          </w:p>
          <w:p w:rsidR="003F5F11" w:rsidRDefault="0004434F">
            <w:pPr>
              <w:pStyle w:val="TableParagraph"/>
              <w:spacing w:before="1"/>
              <w:ind w:left="5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3F5F11" w:rsidRDefault="003F5F11">
      <w:pPr>
        <w:rPr>
          <w:sz w:val="24"/>
        </w:rPr>
        <w:sectPr w:rsidR="003F5F11">
          <w:pgSz w:w="11910" w:h="16840"/>
          <w:pgMar w:top="2320" w:right="1020" w:bottom="1180" w:left="1600" w:header="285" w:footer="996" w:gutter="0"/>
          <w:cols w:space="720"/>
        </w:sectPr>
      </w:pPr>
    </w:p>
    <w:p w:rsidR="003F5F11" w:rsidRDefault="003F5F11">
      <w:pPr>
        <w:pStyle w:val="Corpodetexto"/>
        <w:rPr>
          <w:sz w:val="20"/>
        </w:rPr>
      </w:pPr>
    </w:p>
    <w:p w:rsidR="003F5F11" w:rsidRDefault="003F5F11">
      <w:pPr>
        <w:pStyle w:val="Corpodetexto"/>
        <w:spacing w:before="10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5378"/>
        <w:gridCol w:w="1428"/>
      </w:tblGrid>
      <w:tr w:rsidR="003F5F11">
        <w:trPr>
          <w:trHeight w:val="3026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3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5378" w:type="dxa"/>
          </w:tcPr>
          <w:p w:rsidR="003F5F11" w:rsidRDefault="0004434F">
            <w:pPr>
              <w:pStyle w:val="TableParagraph"/>
              <w:spacing w:before="73" w:line="244" w:lineRule="auto"/>
              <w:ind w:left="158" w:right="12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Compatibilidade da ficha técnica com as atividades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desenvolvidas - </w:t>
            </w:r>
            <w:r>
              <w:rPr>
                <w:sz w:val="24"/>
              </w:rPr>
              <w:t>A análise deverá considerar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carreira dos profissionais que compõem o corpo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técnico e artístico, verificando a coerência ou não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 relação às atribuições que serão executadas por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eles no projeto (para esta avaliação serão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considerados os currículos dos membros da ficha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técnica).</w:t>
            </w:r>
          </w:p>
        </w:tc>
        <w:tc>
          <w:tcPr>
            <w:tcW w:w="1428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3"/>
              <w:ind w:left="5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F5F11">
        <w:trPr>
          <w:trHeight w:val="1857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3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5378" w:type="dxa"/>
          </w:tcPr>
          <w:p w:rsidR="003F5F11" w:rsidRDefault="0004434F">
            <w:pPr>
              <w:pStyle w:val="TableParagraph"/>
              <w:spacing w:before="97"/>
              <w:ind w:left="158" w:right="128" w:firstLine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Trajetória artística e cultural do proponente -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considerado para fins de análise a carreira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proponente, com base no currículo e comprovações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enviadas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 a proposta</w:t>
            </w:r>
          </w:p>
        </w:tc>
        <w:tc>
          <w:tcPr>
            <w:tcW w:w="1428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3"/>
              <w:ind w:left="5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F5F11">
        <w:trPr>
          <w:trHeight w:val="1180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3F5F11">
            <w:pPr>
              <w:pStyle w:val="TableParagraph"/>
              <w:spacing w:before="3"/>
              <w:rPr>
                <w:sz w:val="35"/>
              </w:rPr>
            </w:pPr>
          </w:p>
          <w:p w:rsidR="003F5F11" w:rsidRDefault="0004434F">
            <w:pPr>
              <w:pStyle w:val="TableParagraph"/>
              <w:spacing w:before="1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5378" w:type="dxa"/>
          </w:tcPr>
          <w:p w:rsidR="003F5F11" w:rsidRDefault="0004434F">
            <w:pPr>
              <w:pStyle w:val="TableParagraph"/>
              <w:spacing w:line="242" w:lineRule="auto"/>
              <w:ind w:left="148" w:right="116" w:firstLine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Correlação com o município – </w:t>
            </w:r>
            <w:r>
              <w:rPr>
                <w:sz w:val="24"/>
              </w:rPr>
              <w:t>Será 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fins de análise a correlação entre os projetos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município,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apresentando roteiros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histórias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</w:p>
          <w:p w:rsidR="003F5F11" w:rsidRDefault="0004434F">
            <w:pPr>
              <w:pStyle w:val="TableParagraph"/>
              <w:spacing w:line="273" w:lineRule="exact"/>
              <w:ind w:left="158" w:right="125"/>
              <w:jc w:val="center"/>
              <w:rPr>
                <w:sz w:val="24"/>
              </w:rPr>
            </w:pPr>
            <w:r>
              <w:rPr>
                <w:sz w:val="24"/>
              </w:rPr>
              <w:t>cidade.</w:t>
            </w:r>
          </w:p>
        </w:tc>
        <w:tc>
          <w:tcPr>
            <w:tcW w:w="1428" w:type="dxa"/>
          </w:tcPr>
          <w:p w:rsidR="003F5F11" w:rsidRDefault="003F5F11">
            <w:pPr>
              <w:pStyle w:val="TableParagraph"/>
              <w:spacing w:before="3"/>
              <w:rPr>
                <w:sz w:val="35"/>
              </w:rPr>
            </w:pPr>
          </w:p>
          <w:p w:rsidR="003F5F11" w:rsidRDefault="0004434F">
            <w:pPr>
              <w:pStyle w:val="TableParagraph"/>
              <w:spacing w:before="1"/>
              <w:ind w:left="5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F5F11">
        <w:trPr>
          <w:trHeight w:val="1148"/>
        </w:trPr>
        <w:tc>
          <w:tcPr>
            <w:tcW w:w="1680" w:type="dxa"/>
            <w:tcBorders>
              <w:left w:val="single" w:sz="6" w:space="0" w:color="EFEFEF"/>
            </w:tcBorders>
          </w:tcPr>
          <w:p w:rsidR="003F5F11" w:rsidRDefault="003F5F11">
            <w:pPr>
              <w:pStyle w:val="TableParagraph"/>
              <w:spacing w:before="1"/>
              <w:rPr>
                <w:sz w:val="34"/>
              </w:rPr>
            </w:pPr>
          </w:p>
          <w:p w:rsidR="003F5F11" w:rsidRDefault="0004434F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5378" w:type="dxa"/>
          </w:tcPr>
          <w:p w:rsidR="003F5F11" w:rsidRDefault="0004434F">
            <w:pPr>
              <w:pStyle w:val="TableParagraph"/>
              <w:spacing w:before="121" w:line="242" w:lineRule="auto"/>
              <w:ind w:left="156" w:right="12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Contrapartida - </w:t>
            </w:r>
            <w:r>
              <w:rPr>
                <w:sz w:val="24"/>
              </w:rPr>
              <w:t>Será avaliado o interesse público 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execução da contrapartida proposta pelo agente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</w:p>
        </w:tc>
        <w:tc>
          <w:tcPr>
            <w:tcW w:w="1428" w:type="dxa"/>
          </w:tcPr>
          <w:p w:rsidR="003F5F11" w:rsidRDefault="003F5F11">
            <w:pPr>
              <w:pStyle w:val="TableParagraph"/>
              <w:spacing w:before="1"/>
              <w:rPr>
                <w:sz w:val="34"/>
              </w:rPr>
            </w:pPr>
          </w:p>
          <w:p w:rsidR="003F5F11" w:rsidRDefault="0004434F"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F5F11">
        <w:trPr>
          <w:trHeight w:val="563"/>
        </w:trPr>
        <w:tc>
          <w:tcPr>
            <w:tcW w:w="7058" w:type="dxa"/>
            <w:gridSpan w:val="2"/>
            <w:tcBorders>
              <w:left w:val="single" w:sz="6" w:space="0" w:color="EFEFEF"/>
            </w:tcBorders>
          </w:tcPr>
          <w:p w:rsidR="003F5F11" w:rsidRDefault="0004434F">
            <w:pPr>
              <w:pStyle w:val="TableParagraph"/>
              <w:spacing w:before="121"/>
              <w:ind w:left="2475" w:right="2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TOTAL:</w:t>
            </w:r>
          </w:p>
        </w:tc>
        <w:tc>
          <w:tcPr>
            <w:tcW w:w="1428" w:type="dxa"/>
          </w:tcPr>
          <w:p w:rsidR="003F5F11" w:rsidRDefault="0004434F">
            <w:pPr>
              <w:pStyle w:val="TableParagraph"/>
              <w:spacing w:before="121"/>
              <w:ind w:left="53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3F5F11" w:rsidRDefault="003F5F11">
      <w:pPr>
        <w:rPr>
          <w:sz w:val="24"/>
        </w:rPr>
        <w:sectPr w:rsidR="003F5F11">
          <w:pgSz w:w="11910" w:h="16840"/>
          <w:pgMar w:top="2320" w:right="1020" w:bottom="1180" w:left="1600" w:header="285" w:footer="996" w:gutter="0"/>
          <w:cols w:space="720"/>
        </w:sectPr>
      </w:pPr>
    </w:p>
    <w:p w:rsidR="003F5F11" w:rsidRDefault="003F5F11">
      <w:pPr>
        <w:pStyle w:val="Corpodetexto"/>
        <w:rPr>
          <w:sz w:val="20"/>
        </w:rPr>
      </w:pPr>
    </w:p>
    <w:p w:rsidR="003F5F11" w:rsidRDefault="003F5F11">
      <w:pPr>
        <w:pStyle w:val="Corpodetexto"/>
        <w:rPr>
          <w:sz w:val="20"/>
        </w:rPr>
      </w:pPr>
    </w:p>
    <w:p w:rsidR="003F5F11" w:rsidRDefault="003F5F11">
      <w:pPr>
        <w:pStyle w:val="Corpodetexto"/>
        <w:rPr>
          <w:sz w:val="16"/>
        </w:rPr>
      </w:pPr>
    </w:p>
    <w:p w:rsidR="003F5F11" w:rsidRDefault="0004434F">
      <w:pPr>
        <w:spacing w:before="46" w:line="249" w:lineRule="auto"/>
        <w:ind w:left="217" w:right="788" w:hanging="10"/>
        <w:jc w:val="both"/>
        <w:rPr>
          <w:sz w:val="27"/>
        </w:rPr>
      </w:pPr>
      <w:r>
        <w:rPr>
          <w:sz w:val="27"/>
        </w:rPr>
        <w:t>Além</w:t>
      </w:r>
      <w:r>
        <w:rPr>
          <w:spacing w:val="-12"/>
          <w:sz w:val="27"/>
        </w:rPr>
        <w:t xml:space="preserve"> </w:t>
      </w:r>
      <w:r>
        <w:rPr>
          <w:sz w:val="27"/>
        </w:rPr>
        <w:t>da</w:t>
      </w:r>
      <w:r>
        <w:rPr>
          <w:spacing w:val="-14"/>
          <w:sz w:val="27"/>
        </w:rPr>
        <w:t xml:space="preserve"> </w:t>
      </w:r>
      <w:r>
        <w:rPr>
          <w:sz w:val="27"/>
        </w:rPr>
        <w:t>pontuação</w:t>
      </w:r>
      <w:r>
        <w:rPr>
          <w:spacing w:val="-12"/>
          <w:sz w:val="27"/>
        </w:rPr>
        <w:t xml:space="preserve"> </w:t>
      </w:r>
      <w:r>
        <w:rPr>
          <w:sz w:val="27"/>
        </w:rPr>
        <w:t>acima,</w:t>
      </w:r>
      <w:r>
        <w:rPr>
          <w:spacing w:val="-13"/>
          <w:sz w:val="27"/>
        </w:rPr>
        <w:t xml:space="preserve"> </w:t>
      </w:r>
      <w:r>
        <w:rPr>
          <w:sz w:val="27"/>
        </w:rPr>
        <w:t>o</w:t>
      </w:r>
      <w:r>
        <w:rPr>
          <w:spacing w:val="-12"/>
          <w:sz w:val="27"/>
        </w:rPr>
        <w:t xml:space="preserve"> </w:t>
      </w:r>
      <w:r>
        <w:rPr>
          <w:sz w:val="27"/>
        </w:rPr>
        <w:t>proponente</w:t>
      </w:r>
      <w:r>
        <w:rPr>
          <w:spacing w:val="-13"/>
          <w:sz w:val="27"/>
        </w:rPr>
        <w:t xml:space="preserve"> </w:t>
      </w:r>
      <w:r>
        <w:rPr>
          <w:sz w:val="27"/>
        </w:rPr>
        <w:t>pode</w:t>
      </w:r>
      <w:r>
        <w:rPr>
          <w:spacing w:val="-12"/>
          <w:sz w:val="27"/>
        </w:rPr>
        <w:t xml:space="preserve"> </w:t>
      </w:r>
      <w:r>
        <w:rPr>
          <w:sz w:val="27"/>
        </w:rPr>
        <w:t>receber</w:t>
      </w:r>
      <w:r>
        <w:rPr>
          <w:spacing w:val="-14"/>
          <w:sz w:val="27"/>
        </w:rPr>
        <w:t xml:space="preserve"> </w:t>
      </w:r>
      <w:r>
        <w:rPr>
          <w:sz w:val="27"/>
        </w:rPr>
        <w:t>bônus</w:t>
      </w:r>
      <w:r>
        <w:rPr>
          <w:spacing w:val="-13"/>
          <w:sz w:val="27"/>
        </w:rPr>
        <w:t xml:space="preserve"> </w:t>
      </w:r>
      <w:r>
        <w:rPr>
          <w:sz w:val="27"/>
        </w:rPr>
        <w:t>de</w:t>
      </w:r>
      <w:r>
        <w:rPr>
          <w:spacing w:val="-12"/>
          <w:sz w:val="27"/>
        </w:rPr>
        <w:t xml:space="preserve"> </w:t>
      </w:r>
      <w:r>
        <w:rPr>
          <w:sz w:val="27"/>
        </w:rPr>
        <w:t>pontuação,</w:t>
      </w:r>
      <w:r>
        <w:rPr>
          <w:spacing w:val="-58"/>
          <w:sz w:val="27"/>
        </w:rPr>
        <w:t xml:space="preserve"> </w:t>
      </w:r>
      <w:r>
        <w:rPr>
          <w:sz w:val="27"/>
        </w:rPr>
        <w:t>ou seja, uma pontuação extra, conforme critérios abaixo especificados que</w:t>
      </w:r>
      <w:r>
        <w:rPr>
          <w:spacing w:val="1"/>
          <w:sz w:val="27"/>
        </w:rPr>
        <w:t xml:space="preserve"> </w:t>
      </w:r>
      <w:r>
        <w:rPr>
          <w:sz w:val="27"/>
        </w:rPr>
        <w:t>vem</w:t>
      </w:r>
      <w:r>
        <w:rPr>
          <w:spacing w:val="-1"/>
          <w:sz w:val="27"/>
        </w:rPr>
        <w:t xml:space="preserve"> </w:t>
      </w:r>
      <w:r>
        <w:rPr>
          <w:sz w:val="27"/>
        </w:rPr>
        <w:t>de</w:t>
      </w:r>
      <w:r>
        <w:rPr>
          <w:spacing w:val="-2"/>
          <w:sz w:val="27"/>
        </w:rPr>
        <w:t xml:space="preserve"> </w:t>
      </w:r>
      <w:r>
        <w:rPr>
          <w:sz w:val="27"/>
        </w:rPr>
        <w:t>encontro</w:t>
      </w:r>
      <w:r>
        <w:rPr>
          <w:spacing w:val="-1"/>
          <w:sz w:val="27"/>
        </w:rPr>
        <w:t xml:space="preserve"> </w:t>
      </w:r>
      <w:r>
        <w:rPr>
          <w:sz w:val="27"/>
        </w:rPr>
        <w:t>com</w:t>
      </w:r>
      <w:r>
        <w:rPr>
          <w:spacing w:val="-3"/>
          <w:sz w:val="27"/>
        </w:rPr>
        <w:t xml:space="preserve"> </w:t>
      </w:r>
      <w:r>
        <w:rPr>
          <w:sz w:val="27"/>
        </w:rPr>
        <w:t>os</w:t>
      </w:r>
      <w:r>
        <w:rPr>
          <w:spacing w:val="-3"/>
          <w:sz w:val="27"/>
        </w:rPr>
        <w:t xml:space="preserve"> </w:t>
      </w:r>
      <w:r>
        <w:rPr>
          <w:sz w:val="27"/>
        </w:rPr>
        <w:t>termos dispostos</w:t>
      </w:r>
      <w:r>
        <w:rPr>
          <w:spacing w:val="-1"/>
          <w:sz w:val="27"/>
        </w:rPr>
        <w:t xml:space="preserve"> </w:t>
      </w:r>
      <w:r>
        <w:rPr>
          <w:sz w:val="27"/>
        </w:rPr>
        <w:t>no art.</w:t>
      </w:r>
      <w:r>
        <w:rPr>
          <w:spacing w:val="-1"/>
          <w:sz w:val="27"/>
        </w:rPr>
        <w:t xml:space="preserve"> </w:t>
      </w:r>
      <w:r>
        <w:rPr>
          <w:sz w:val="27"/>
        </w:rPr>
        <w:t>16º</w:t>
      </w:r>
      <w:r>
        <w:rPr>
          <w:spacing w:val="-2"/>
          <w:sz w:val="27"/>
        </w:rPr>
        <w:t xml:space="preserve"> </w:t>
      </w:r>
      <w:r>
        <w:rPr>
          <w:sz w:val="27"/>
        </w:rPr>
        <w:t>do</w:t>
      </w:r>
      <w:r>
        <w:rPr>
          <w:spacing w:val="-3"/>
          <w:sz w:val="27"/>
        </w:rPr>
        <w:t xml:space="preserve"> </w:t>
      </w:r>
      <w:r>
        <w:rPr>
          <w:sz w:val="27"/>
        </w:rPr>
        <w:t>Decreto</w:t>
      </w:r>
      <w:r>
        <w:rPr>
          <w:spacing w:val="-1"/>
          <w:sz w:val="27"/>
        </w:rPr>
        <w:t xml:space="preserve"> </w:t>
      </w:r>
      <w:r>
        <w:rPr>
          <w:sz w:val="27"/>
        </w:rPr>
        <w:t>n.</w:t>
      </w:r>
    </w:p>
    <w:p w:rsidR="003F5F11" w:rsidRDefault="0004434F">
      <w:pPr>
        <w:spacing w:before="1"/>
        <w:ind w:left="207"/>
        <w:rPr>
          <w:sz w:val="27"/>
        </w:rPr>
      </w:pPr>
      <w:r>
        <w:rPr>
          <w:sz w:val="27"/>
        </w:rPr>
        <w:t>11.525/2023:</w:t>
      </w:r>
    </w:p>
    <w:p w:rsidR="003F5F11" w:rsidRDefault="003F5F11">
      <w:pPr>
        <w:pStyle w:val="Corpodetexto"/>
        <w:rPr>
          <w:sz w:val="20"/>
        </w:rPr>
      </w:pPr>
    </w:p>
    <w:p w:rsidR="003F5F11" w:rsidRDefault="003F5F11">
      <w:pPr>
        <w:pStyle w:val="Corpodetexto"/>
        <w:spacing w:before="9"/>
        <w:rPr>
          <w:sz w:val="19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500"/>
        <w:gridCol w:w="2261"/>
      </w:tblGrid>
      <w:tr w:rsidR="003F5F11">
        <w:trPr>
          <w:trHeight w:val="757"/>
        </w:trPr>
        <w:tc>
          <w:tcPr>
            <w:tcW w:w="9030" w:type="dxa"/>
            <w:gridSpan w:val="3"/>
          </w:tcPr>
          <w:p w:rsidR="003F5F11" w:rsidRDefault="0004434F">
            <w:pPr>
              <w:pStyle w:val="TableParagraph"/>
              <w:spacing w:before="119"/>
              <w:ind w:left="1121" w:right="110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BÔNUS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PARA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PROPONENTES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PESSOAS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FÍSICAS</w:t>
            </w:r>
          </w:p>
        </w:tc>
      </w:tr>
      <w:tr w:rsidR="003F5F11">
        <w:trPr>
          <w:trHeight w:val="589"/>
        </w:trPr>
        <w:tc>
          <w:tcPr>
            <w:tcW w:w="3269" w:type="dxa"/>
          </w:tcPr>
          <w:p w:rsidR="003F5F11" w:rsidRDefault="003F5F11">
            <w:pPr>
              <w:pStyle w:val="TableParagraph"/>
              <w:rPr>
                <w:sz w:val="18"/>
              </w:rPr>
            </w:pPr>
          </w:p>
          <w:p w:rsidR="003F5F11" w:rsidRDefault="0004434F">
            <w:pPr>
              <w:pStyle w:val="TableParagraph"/>
              <w:ind w:left="136" w:right="10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Identificação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Ponto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</w:p>
        </w:tc>
        <w:tc>
          <w:tcPr>
            <w:tcW w:w="3500" w:type="dxa"/>
          </w:tcPr>
          <w:p w:rsidR="003F5F11" w:rsidRDefault="003F5F11">
            <w:pPr>
              <w:pStyle w:val="TableParagraph"/>
              <w:rPr>
                <w:sz w:val="18"/>
              </w:rPr>
            </w:pPr>
          </w:p>
          <w:p w:rsidR="003F5F11" w:rsidRDefault="0004434F">
            <w:pPr>
              <w:pStyle w:val="TableParagraph"/>
              <w:ind w:left="137" w:right="11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Ponto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</w:p>
        </w:tc>
        <w:tc>
          <w:tcPr>
            <w:tcW w:w="2261" w:type="dxa"/>
          </w:tcPr>
          <w:p w:rsidR="003F5F11" w:rsidRDefault="003F5F11">
            <w:pPr>
              <w:pStyle w:val="TableParagraph"/>
              <w:rPr>
                <w:sz w:val="18"/>
              </w:rPr>
            </w:pPr>
          </w:p>
          <w:p w:rsidR="003F5F11" w:rsidRDefault="0004434F">
            <w:pPr>
              <w:pStyle w:val="TableParagraph"/>
              <w:ind w:left="116" w:right="9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Máxima</w:t>
            </w:r>
          </w:p>
        </w:tc>
      </w:tr>
      <w:tr w:rsidR="003F5F11">
        <w:trPr>
          <w:trHeight w:val="1069"/>
        </w:trPr>
        <w:tc>
          <w:tcPr>
            <w:tcW w:w="3269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67"/>
              <w:ind w:left="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</w:t>
            </w:r>
          </w:p>
        </w:tc>
        <w:tc>
          <w:tcPr>
            <w:tcW w:w="3500" w:type="dxa"/>
          </w:tcPr>
          <w:p w:rsidR="003F5F11" w:rsidRDefault="0004434F">
            <w:pPr>
              <w:pStyle w:val="TableParagraph"/>
              <w:spacing w:before="119"/>
              <w:ind w:left="138" w:right="115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Proponentes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do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gênero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feminino</w:t>
            </w:r>
          </w:p>
        </w:tc>
        <w:tc>
          <w:tcPr>
            <w:tcW w:w="2261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96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</w:tr>
      <w:tr w:rsidR="003F5F11">
        <w:trPr>
          <w:trHeight w:val="1072"/>
        </w:trPr>
        <w:tc>
          <w:tcPr>
            <w:tcW w:w="3269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68"/>
              <w:ind w:left="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</w:t>
            </w:r>
          </w:p>
        </w:tc>
        <w:tc>
          <w:tcPr>
            <w:tcW w:w="3500" w:type="dxa"/>
          </w:tcPr>
          <w:p w:rsidR="003F5F11" w:rsidRDefault="0004434F">
            <w:pPr>
              <w:pStyle w:val="TableParagraph"/>
              <w:spacing w:before="122"/>
              <w:ind w:left="138" w:right="115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Proponentes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negros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 indígenas</w:t>
            </w:r>
          </w:p>
        </w:tc>
        <w:tc>
          <w:tcPr>
            <w:tcW w:w="2261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96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</w:tr>
      <w:tr w:rsidR="003F5F11">
        <w:trPr>
          <w:trHeight w:val="1069"/>
        </w:trPr>
        <w:tc>
          <w:tcPr>
            <w:tcW w:w="3269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65"/>
              <w:ind w:left="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</w:t>
            </w:r>
          </w:p>
        </w:tc>
        <w:tc>
          <w:tcPr>
            <w:tcW w:w="3500" w:type="dxa"/>
          </w:tcPr>
          <w:p w:rsidR="003F5F11" w:rsidRDefault="0004434F">
            <w:pPr>
              <w:pStyle w:val="TableParagraph"/>
              <w:spacing w:before="119"/>
              <w:ind w:left="135" w:right="115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Proponentes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com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deficiência</w:t>
            </w:r>
          </w:p>
        </w:tc>
        <w:tc>
          <w:tcPr>
            <w:tcW w:w="2261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94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</w:tr>
      <w:tr w:rsidR="003F5F11">
        <w:trPr>
          <w:trHeight w:val="1069"/>
        </w:trPr>
        <w:tc>
          <w:tcPr>
            <w:tcW w:w="3269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67"/>
              <w:ind w:left="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</w:t>
            </w:r>
          </w:p>
        </w:tc>
        <w:tc>
          <w:tcPr>
            <w:tcW w:w="3500" w:type="dxa"/>
          </w:tcPr>
          <w:p w:rsidR="003F5F11" w:rsidRDefault="0004434F">
            <w:pPr>
              <w:pStyle w:val="TableParagraph"/>
              <w:spacing w:before="119"/>
              <w:ind w:left="138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Proponente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LGBTQIA+</w:t>
            </w:r>
          </w:p>
        </w:tc>
        <w:tc>
          <w:tcPr>
            <w:tcW w:w="2261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96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</w:tr>
      <w:tr w:rsidR="003F5F11">
        <w:trPr>
          <w:trHeight w:val="1072"/>
        </w:trPr>
        <w:tc>
          <w:tcPr>
            <w:tcW w:w="6769" w:type="dxa"/>
            <w:gridSpan w:val="2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67"/>
              <w:ind w:left="1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TOTAL</w:t>
            </w:r>
          </w:p>
        </w:tc>
        <w:tc>
          <w:tcPr>
            <w:tcW w:w="2261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67"/>
              <w:ind w:left="112" w:right="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PONTOS</w:t>
            </w:r>
          </w:p>
        </w:tc>
      </w:tr>
    </w:tbl>
    <w:p w:rsidR="003F5F11" w:rsidRDefault="003F5F11">
      <w:pPr>
        <w:jc w:val="center"/>
        <w:rPr>
          <w:rFonts w:ascii="Arial"/>
        </w:rPr>
        <w:sectPr w:rsidR="003F5F11">
          <w:pgSz w:w="11910" w:h="16840"/>
          <w:pgMar w:top="2320" w:right="1020" w:bottom="1180" w:left="1600" w:header="285" w:footer="996" w:gutter="0"/>
          <w:cols w:space="720"/>
        </w:sectPr>
      </w:pPr>
    </w:p>
    <w:p w:rsidR="003F5F11" w:rsidRDefault="003F5F11">
      <w:pPr>
        <w:pStyle w:val="Corpodetexto"/>
        <w:rPr>
          <w:sz w:val="20"/>
        </w:rPr>
      </w:pPr>
    </w:p>
    <w:p w:rsidR="003F5F11" w:rsidRDefault="003F5F11">
      <w:pPr>
        <w:pStyle w:val="Corpodetexto"/>
        <w:spacing w:before="10" w:after="1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5745"/>
        <w:gridCol w:w="1469"/>
      </w:tblGrid>
      <w:tr w:rsidR="003F5F11">
        <w:trPr>
          <w:trHeight w:val="841"/>
        </w:trPr>
        <w:tc>
          <w:tcPr>
            <w:tcW w:w="9031" w:type="dxa"/>
            <w:gridSpan w:val="3"/>
          </w:tcPr>
          <w:p w:rsidR="003F5F11" w:rsidRDefault="0004434F">
            <w:pPr>
              <w:pStyle w:val="TableParagraph"/>
              <w:spacing w:before="208" w:line="259" w:lineRule="auto"/>
              <w:ind w:left="2568" w:right="195" w:hanging="234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 EXTRA PARA PROPONENTES PESSOAS JURÍDICAS E COLETIVOS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GRUPOS CULTURAIS COM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CNPJ</w:t>
            </w:r>
          </w:p>
        </w:tc>
      </w:tr>
      <w:tr w:rsidR="003F5F11">
        <w:trPr>
          <w:trHeight w:val="843"/>
        </w:trPr>
        <w:tc>
          <w:tcPr>
            <w:tcW w:w="1817" w:type="dxa"/>
          </w:tcPr>
          <w:p w:rsidR="003F5F11" w:rsidRDefault="0004434F">
            <w:pPr>
              <w:pStyle w:val="TableParagraph"/>
              <w:spacing w:before="211" w:line="259" w:lineRule="auto"/>
              <w:ind w:left="145" w:right="80" w:firstLine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Identificação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Ponto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</w:p>
        </w:tc>
        <w:tc>
          <w:tcPr>
            <w:tcW w:w="5745" w:type="dxa"/>
          </w:tcPr>
          <w:p w:rsidR="003F5F11" w:rsidRDefault="0004434F">
            <w:pPr>
              <w:pStyle w:val="TableParagraph"/>
              <w:spacing w:before="119"/>
              <w:ind w:left="153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Ponto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</w:p>
        </w:tc>
        <w:tc>
          <w:tcPr>
            <w:tcW w:w="1469" w:type="dxa"/>
          </w:tcPr>
          <w:p w:rsidR="003F5F11" w:rsidRDefault="0004434F">
            <w:pPr>
              <w:pStyle w:val="TableParagraph"/>
              <w:spacing w:before="211" w:line="259" w:lineRule="auto"/>
              <w:ind w:left="349" w:right="114" w:hanging="15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Máxima</w:t>
            </w:r>
          </w:p>
        </w:tc>
      </w:tr>
      <w:tr w:rsidR="003F5F11">
        <w:trPr>
          <w:trHeight w:val="1106"/>
        </w:trPr>
        <w:tc>
          <w:tcPr>
            <w:tcW w:w="1817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7"/>
              <w:ind w:left="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</w:t>
            </w:r>
          </w:p>
        </w:tc>
        <w:tc>
          <w:tcPr>
            <w:tcW w:w="5745" w:type="dxa"/>
          </w:tcPr>
          <w:p w:rsidR="003F5F11" w:rsidRDefault="0004434F">
            <w:pPr>
              <w:pStyle w:val="TableParagraph"/>
              <w:spacing w:before="120" w:line="259" w:lineRule="auto"/>
              <w:ind w:left="415" w:right="352" w:firstLine="7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Pessoas jurídicas ou coletivos/grupos compostos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majoritariamente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por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pessoas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negras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ou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indígenas</w:t>
            </w:r>
          </w:p>
        </w:tc>
        <w:tc>
          <w:tcPr>
            <w:tcW w:w="1469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2"/>
              <w:ind w:left="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</w:tr>
      <w:tr w:rsidR="003F5F11">
        <w:trPr>
          <w:trHeight w:val="1108"/>
        </w:trPr>
        <w:tc>
          <w:tcPr>
            <w:tcW w:w="1817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6"/>
              <w:ind w:left="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</w:t>
            </w:r>
          </w:p>
        </w:tc>
        <w:tc>
          <w:tcPr>
            <w:tcW w:w="5745" w:type="dxa"/>
          </w:tcPr>
          <w:p w:rsidR="003F5F11" w:rsidRDefault="0004434F">
            <w:pPr>
              <w:pStyle w:val="TableParagraph"/>
              <w:spacing w:before="122" w:line="256" w:lineRule="auto"/>
              <w:ind w:left="2438" w:right="351" w:hanging="20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Pessoas jurídicas compostas majoritariamente por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mulheres</w:t>
            </w:r>
          </w:p>
        </w:tc>
        <w:tc>
          <w:tcPr>
            <w:tcW w:w="1469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81"/>
              <w:ind w:left="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</w:tr>
      <w:tr w:rsidR="003F5F11">
        <w:trPr>
          <w:trHeight w:val="1093"/>
        </w:trPr>
        <w:tc>
          <w:tcPr>
            <w:tcW w:w="1817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77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</w:t>
            </w:r>
          </w:p>
        </w:tc>
        <w:tc>
          <w:tcPr>
            <w:tcW w:w="5745" w:type="dxa"/>
          </w:tcPr>
          <w:p w:rsidR="003F5F11" w:rsidRDefault="0004434F">
            <w:pPr>
              <w:pStyle w:val="TableParagraph"/>
              <w:spacing w:before="208" w:line="247" w:lineRule="auto"/>
              <w:ind w:left="194" w:right="134" w:firstLine="1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Pessoas jurídicas sediadas em regiões de maior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vulnerabilidade social ou coletivos/grupos pertencentes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a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regiões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maior vulnerabilidade social</w:t>
            </w:r>
          </w:p>
        </w:tc>
        <w:tc>
          <w:tcPr>
            <w:tcW w:w="1469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94"/>
              <w:ind w:left="1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</w:tr>
      <w:tr w:rsidR="003F5F11">
        <w:trPr>
          <w:trHeight w:val="1703"/>
        </w:trPr>
        <w:tc>
          <w:tcPr>
            <w:tcW w:w="1817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spacing w:before="9"/>
              <w:rPr>
                <w:sz w:val="21"/>
              </w:rPr>
            </w:pPr>
          </w:p>
          <w:p w:rsidR="003F5F11" w:rsidRDefault="0004434F">
            <w:pPr>
              <w:pStyle w:val="TableParagraph"/>
              <w:ind w:left="1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</w:t>
            </w:r>
          </w:p>
        </w:tc>
        <w:tc>
          <w:tcPr>
            <w:tcW w:w="5745" w:type="dxa"/>
          </w:tcPr>
          <w:p w:rsidR="003F5F11" w:rsidRDefault="003F5F11">
            <w:pPr>
              <w:pStyle w:val="TableParagraph"/>
              <w:spacing w:before="2"/>
              <w:rPr>
                <w:sz w:val="21"/>
              </w:rPr>
            </w:pPr>
          </w:p>
          <w:p w:rsidR="003F5F11" w:rsidRDefault="0004434F">
            <w:pPr>
              <w:pStyle w:val="TableParagraph"/>
              <w:spacing w:line="244" w:lineRule="auto"/>
              <w:ind w:left="199" w:right="140" w:hanging="2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Pessoas jurídicas ou coletivos/grupos com notória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atuação em temáticas relacionadas a: pessoas negras,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indígenas, pessoas com deficiência, mulheres,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LGBTQIAP+, idosos, crianças, e demais grupos em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situação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vulnerabilidade econômica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e/ou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social</w:t>
            </w:r>
          </w:p>
        </w:tc>
        <w:tc>
          <w:tcPr>
            <w:tcW w:w="1469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3F5F11">
            <w:pPr>
              <w:pStyle w:val="TableParagraph"/>
              <w:spacing w:before="6"/>
              <w:rPr>
                <w:sz w:val="21"/>
              </w:rPr>
            </w:pPr>
          </w:p>
          <w:p w:rsidR="003F5F11" w:rsidRDefault="0004434F">
            <w:pPr>
              <w:pStyle w:val="TableParagraph"/>
              <w:spacing w:line="248" w:lineRule="exact"/>
              <w:ind w:left="1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</w:tr>
      <w:tr w:rsidR="003F5F11">
        <w:trPr>
          <w:trHeight w:val="1071"/>
        </w:trPr>
        <w:tc>
          <w:tcPr>
            <w:tcW w:w="7562" w:type="dxa"/>
            <w:gridSpan w:val="2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67"/>
              <w:ind w:left="2252" w:right="223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TOTAL</w:t>
            </w:r>
          </w:p>
        </w:tc>
        <w:tc>
          <w:tcPr>
            <w:tcW w:w="1469" w:type="dxa"/>
          </w:tcPr>
          <w:p w:rsidR="003F5F11" w:rsidRDefault="003F5F11">
            <w:pPr>
              <w:pStyle w:val="TableParagraph"/>
              <w:rPr>
                <w:sz w:val="24"/>
              </w:rPr>
            </w:pPr>
          </w:p>
          <w:p w:rsidR="003F5F11" w:rsidRDefault="0004434F">
            <w:pPr>
              <w:pStyle w:val="TableParagraph"/>
              <w:spacing w:before="167"/>
              <w:ind w:left="95" w:right="8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PONTOS</w:t>
            </w:r>
          </w:p>
        </w:tc>
      </w:tr>
    </w:tbl>
    <w:p w:rsidR="003F5F11" w:rsidRDefault="003F5F11">
      <w:pPr>
        <w:pStyle w:val="Corpodetexto"/>
        <w:rPr>
          <w:sz w:val="20"/>
        </w:rPr>
      </w:pPr>
    </w:p>
    <w:p w:rsidR="003F5F11" w:rsidRDefault="003F5F11">
      <w:pPr>
        <w:pStyle w:val="Corpodetexto"/>
        <w:spacing w:before="1"/>
        <w:rPr>
          <w:sz w:val="18"/>
        </w:rPr>
      </w:pPr>
    </w:p>
    <w:p w:rsidR="003F5F11" w:rsidRDefault="0004434F">
      <w:pPr>
        <w:pStyle w:val="PargrafodaLista"/>
        <w:numPr>
          <w:ilvl w:val="0"/>
          <w:numId w:val="1"/>
        </w:numPr>
        <w:tabs>
          <w:tab w:val="left" w:pos="1504"/>
        </w:tabs>
        <w:spacing w:before="44" w:line="360" w:lineRule="auto"/>
        <w:rPr>
          <w:sz w:val="28"/>
        </w:rPr>
      </w:pPr>
      <w:r>
        <w:rPr>
          <w:sz w:val="28"/>
        </w:rPr>
        <w:t>A pontuação final de cada candidatura será composta pela</w:t>
      </w:r>
      <w:r>
        <w:rPr>
          <w:spacing w:val="1"/>
          <w:sz w:val="28"/>
        </w:rPr>
        <w:t xml:space="preserve"> </w:t>
      </w:r>
      <w:r>
        <w:rPr>
          <w:sz w:val="28"/>
        </w:rPr>
        <w:t>média</w:t>
      </w:r>
      <w:r>
        <w:rPr>
          <w:spacing w:val="1"/>
          <w:sz w:val="28"/>
        </w:rPr>
        <w:t xml:space="preserve"> </w:t>
      </w:r>
      <w:r>
        <w:rPr>
          <w:sz w:val="28"/>
        </w:rPr>
        <w:t>resultante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somatória</w:t>
      </w:r>
      <w:r>
        <w:rPr>
          <w:spacing w:val="1"/>
          <w:sz w:val="28"/>
        </w:rPr>
        <w:t xml:space="preserve"> </w:t>
      </w:r>
      <w:r>
        <w:rPr>
          <w:sz w:val="28"/>
        </w:rPr>
        <w:t>entre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pontuação</w:t>
      </w:r>
      <w:r>
        <w:rPr>
          <w:spacing w:val="1"/>
          <w:sz w:val="28"/>
        </w:rPr>
        <w:t xml:space="preserve"> </w:t>
      </w:r>
      <w:r>
        <w:rPr>
          <w:sz w:val="28"/>
        </w:rPr>
        <w:t>final</w:t>
      </w:r>
      <w:r>
        <w:rPr>
          <w:spacing w:val="1"/>
          <w:sz w:val="28"/>
        </w:rPr>
        <w:t xml:space="preserve"> </w:t>
      </w:r>
      <w:r>
        <w:rPr>
          <w:sz w:val="28"/>
        </w:rPr>
        <w:t>atribuída</w:t>
      </w:r>
      <w:r>
        <w:rPr>
          <w:spacing w:val="-2"/>
          <w:sz w:val="28"/>
        </w:rPr>
        <w:t xml:space="preserve"> </w:t>
      </w:r>
      <w:r>
        <w:rPr>
          <w:sz w:val="28"/>
        </w:rPr>
        <w:t>por</w:t>
      </w:r>
      <w:r>
        <w:rPr>
          <w:spacing w:val="-1"/>
          <w:sz w:val="28"/>
        </w:rPr>
        <w:t xml:space="preserve"> </w:t>
      </w:r>
      <w:r>
        <w:rPr>
          <w:sz w:val="28"/>
        </w:rPr>
        <w:t>cada</w:t>
      </w:r>
      <w:r>
        <w:rPr>
          <w:spacing w:val="-4"/>
          <w:sz w:val="28"/>
        </w:rPr>
        <w:t xml:space="preserve"> </w:t>
      </w:r>
      <w:r>
        <w:rPr>
          <w:sz w:val="28"/>
        </w:rPr>
        <w:t>parecerista</w:t>
      </w:r>
    </w:p>
    <w:p w:rsidR="003F5F11" w:rsidRDefault="0004434F">
      <w:pPr>
        <w:pStyle w:val="PargrafodaLista"/>
        <w:numPr>
          <w:ilvl w:val="0"/>
          <w:numId w:val="1"/>
        </w:numPr>
        <w:tabs>
          <w:tab w:val="left" w:pos="1504"/>
        </w:tabs>
        <w:spacing w:line="360" w:lineRule="auto"/>
        <w:ind w:right="792"/>
        <w:rPr>
          <w:sz w:val="28"/>
        </w:rPr>
      </w:pPr>
      <w:r>
        <w:rPr>
          <w:sz w:val="28"/>
        </w:rPr>
        <w:t>Os critérios gerais são eliminatórios, de modo que, o agente</w:t>
      </w:r>
      <w:r>
        <w:rPr>
          <w:spacing w:val="1"/>
          <w:sz w:val="28"/>
        </w:rPr>
        <w:t xml:space="preserve"> </w:t>
      </w:r>
      <w:r>
        <w:rPr>
          <w:sz w:val="28"/>
        </w:rPr>
        <w:t>cultural que receber pontuação 0 em algum dos critérios será</w:t>
      </w:r>
      <w:r>
        <w:rPr>
          <w:spacing w:val="-61"/>
          <w:sz w:val="28"/>
        </w:rPr>
        <w:t xml:space="preserve"> </w:t>
      </w:r>
      <w:r>
        <w:rPr>
          <w:sz w:val="28"/>
        </w:rPr>
        <w:t>desclassificado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Edital.</w:t>
      </w:r>
    </w:p>
    <w:p w:rsidR="003F5F11" w:rsidRDefault="003F5F11">
      <w:pPr>
        <w:spacing w:line="360" w:lineRule="auto"/>
        <w:jc w:val="both"/>
        <w:rPr>
          <w:sz w:val="28"/>
        </w:rPr>
        <w:sectPr w:rsidR="003F5F11">
          <w:pgSz w:w="11910" w:h="16840"/>
          <w:pgMar w:top="2320" w:right="1020" w:bottom="1180" w:left="1600" w:header="285" w:footer="996" w:gutter="0"/>
          <w:cols w:space="720"/>
        </w:sectPr>
      </w:pPr>
    </w:p>
    <w:p w:rsidR="003F5F11" w:rsidRDefault="003F5F11">
      <w:pPr>
        <w:pStyle w:val="Corpodetexto"/>
        <w:spacing w:before="5"/>
      </w:pPr>
    </w:p>
    <w:p w:rsidR="003F5F11" w:rsidRDefault="0004434F">
      <w:pPr>
        <w:pStyle w:val="PargrafodaLista"/>
        <w:numPr>
          <w:ilvl w:val="0"/>
          <w:numId w:val="1"/>
        </w:numPr>
        <w:tabs>
          <w:tab w:val="left" w:pos="1504"/>
        </w:tabs>
        <w:spacing w:before="45" w:line="360" w:lineRule="auto"/>
        <w:ind w:right="790"/>
        <w:rPr>
          <w:sz w:val="28"/>
        </w:rPr>
      </w:pPr>
      <w:r>
        <w:rPr>
          <w:sz w:val="28"/>
        </w:rPr>
        <w:t xml:space="preserve">Os bônus </w:t>
      </w:r>
      <w:r>
        <w:rPr>
          <w:sz w:val="28"/>
        </w:rPr>
        <w:t>de pontuação são cumulativos e não constituem</w:t>
      </w:r>
      <w:r>
        <w:rPr>
          <w:spacing w:val="1"/>
          <w:sz w:val="28"/>
        </w:rPr>
        <w:t xml:space="preserve"> </w:t>
      </w:r>
      <w:r>
        <w:rPr>
          <w:sz w:val="28"/>
        </w:rPr>
        <w:t>critérios obrigatórios, de modo que a pontuação 0 em algum</w:t>
      </w:r>
      <w:r>
        <w:rPr>
          <w:spacing w:val="1"/>
          <w:sz w:val="28"/>
        </w:rPr>
        <w:t xml:space="preserve"> </w:t>
      </w:r>
      <w:r>
        <w:rPr>
          <w:sz w:val="28"/>
        </w:rPr>
        <w:t>dos</w:t>
      </w:r>
      <w:r>
        <w:rPr>
          <w:spacing w:val="-1"/>
          <w:sz w:val="28"/>
        </w:rPr>
        <w:t xml:space="preserve"> </w:t>
      </w:r>
      <w:r>
        <w:rPr>
          <w:sz w:val="28"/>
        </w:rPr>
        <w:t>pontos bônus</w:t>
      </w:r>
      <w:r>
        <w:rPr>
          <w:spacing w:val="-4"/>
          <w:sz w:val="28"/>
        </w:rPr>
        <w:t xml:space="preserve"> </w:t>
      </w:r>
      <w:r>
        <w:rPr>
          <w:sz w:val="28"/>
        </w:rPr>
        <w:t>não</w:t>
      </w:r>
      <w:r>
        <w:rPr>
          <w:spacing w:val="-1"/>
          <w:sz w:val="28"/>
        </w:rPr>
        <w:t xml:space="preserve"> </w:t>
      </w:r>
      <w:r>
        <w:rPr>
          <w:sz w:val="28"/>
        </w:rPr>
        <w:t>desclassifica</w:t>
      </w:r>
      <w:r>
        <w:rPr>
          <w:spacing w:val="-4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proponente.</w:t>
      </w:r>
    </w:p>
    <w:p w:rsidR="003F5F11" w:rsidRDefault="0004434F">
      <w:pPr>
        <w:pStyle w:val="PargrafodaLista"/>
        <w:numPr>
          <w:ilvl w:val="0"/>
          <w:numId w:val="1"/>
        </w:numPr>
        <w:tabs>
          <w:tab w:val="left" w:pos="1504"/>
        </w:tabs>
        <w:spacing w:line="360" w:lineRule="auto"/>
        <w:rPr>
          <w:sz w:val="28"/>
        </w:rPr>
      </w:pPr>
      <w:r>
        <w:rPr>
          <w:sz w:val="28"/>
        </w:rPr>
        <w:t>Em caso de empate, serão utilizados para fins de classificação</w:t>
      </w:r>
      <w:r>
        <w:rPr>
          <w:spacing w:val="-62"/>
          <w:sz w:val="28"/>
        </w:rPr>
        <w:t xml:space="preserve"> </w:t>
      </w:r>
      <w:r>
        <w:rPr>
          <w:sz w:val="28"/>
        </w:rPr>
        <w:t>dos</w:t>
      </w:r>
      <w:r>
        <w:rPr>
          <w:spacing w:val="1"/>
          <w:sz w:val="28"/>
        </w:rPr>
        <w:t xml:space="preserve"> </w:t>
      </w:r>
      <w:r>
        <w:rPr>
          <w:sz w:val="28"/>
        </w:rPr>
        <w:t>projetos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maior</w:t>
      </w:r>
      <w:r>
        <w:rPr>
          <w:spacing w:val="1"/>
          <w:sz w:val="28"/>
        </w:rPr>
        <w:t xml:space="preserve"> </w:t>
      </w:r>
      <w:r>
        <w:rPr>
          <w:sz w:val="28"/>
        </w:rPr>
        <w:t>nota</w:t>
      </w:r>
      <w:r>
        <w:rPr>
          <w:spacing w:val="1"/>
          <w:sz w:val="28"/>
        </w:rPr>
        <w:t xml:space="preserve"> </w:t>
      </w:r>
      <w:r>
        <w:rPr>
          <w:sz w:val="28"/>
        </w:rPr>
        <w:t>nos</w:t>
      </w:r>
      <w:r>
        <w:rPr>
          <w:spacing w:val="1"/>
          <w:sz w:val="28"/>
        </w:rPr>
        <w:t xml:space="preserve"> </w:t>
      </w:r>
      <w:r>
        <w:rPr>
          <w:sz w:val="28"/>
        </w:rPr>
        <w:t>critérios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acordo</w:t>
      </w:r>
      <w:r>
        <w:rPr>
          <w:spacing w:val="1"/>
          <w:sz w:val="28"/>
        </w:rPr>
        <w:t xml:space="preserve"> </w:t>
      </w:r>
      <w:r>
        <w:rPr>
          <w:sz w:val="28"/>
        </w:rPr>
        <w:t>com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61"/>
          <w:sz w:val="28"/>
        </w:rPr>
        <w:t xml:space="preserve"> </w:t>
      </w:r>
      <w:r>
        <w:rPr>
          <w:sz w:val="28"/>
        </w:rPr>
        <w:t>ordem</w:t>
      </w:r>
      <w:r>
        <w:rPr>
          <w:spacing w:val="-3"/>
          <w:sz w:val="28"/>
        </w:rPr>
        <w:t xml:space="preserve"> </w:t>
      </w:r>
      <w:r>
        <w:rPr>
          <w:sz w:val="28"/>
        </w:rPr>
        <w:t>abaixo</w:t>
      </w:r>
      <w:r>
        <w:rPr>
          <w:spacing w:val="-3"/>
          <w:sz w:val="28"/>
        </w:rPr>
        <w:t xml:space="preserve"> </w:t>
      </w:r>
      <w:r>
        <w:rPr>
          <w:sz w:val="28"/>
        </w:rPr>
        <w:t>definida:</w:t>
      </w:r>
      <w:r>
        <w:rPr>
          <w:spacing w:val="-3"/>
          <w:sz w:val="28"/>
        </w:rPr>
        <w:t xml:space="preserve"> </w:t>
      </w:r>
      <w:r>
        <w:rPr>
          <w:sz w:val="28"/>
        </w:rPr>
        <w:t>A,</w:t>
      </w:r>
      <w:r>
        <w:rPr>
          <w:spacing w:val="-2"/>
          <w:sz w:val="28"/>
        </w:rPr>
        <w:t xml:space="preserve"> </w:t>
      </w:r>
      <w:r>
        <w:rPr>
          <w:sz w:val="28"/>
        </w:rPr>
        <w:t>B,</w:t>
      </w:r>
      <w:r>
        <w:rPr>
          <w:spacing w:val="-3"/>
          <w:sz w:val="28"/>
        </w:rPr>
        <w:t xml:space="preserve"> </w:t>
      </w:r>
      <w:r>
        <w:rPr>
          <w:sz w:val="28"/>
        </w:rPr>
        <w:t>C,</w:t>
      </w:r>
      <w:r>
        <w:rPr>
          <w:spacing w:val="-3"/>
          <w:sz w:val="28"/>
        </w:rPr>
        <w:t xml:space="preserve"> </w:t>
      </w:r>
      <w:r>
        <w:rPr>
          <w:sz w:val="28"/>
        </w:rPr>
        <w:t>D,</w:t>
      </w:r>
      <w:r>
        <w:rPr>
          <w:spacing w:val="-3"/>
          <w:sz w:val="28"/>
        </w:rPr>
        <w:t xml:space="preserve"> </w:t>
      </w:r>
      <w:r>
        <w:rPr>
          <w:sz w:val="28"/>
        </w:rPr>
        <w:t>E,</w:t>
      </w:r>
      <w:r>
        <w:rPr>
          <w:spacing w:val="-4"/>
          <w:sz w:val="28"/>
        </w:rPr>
        <w:t xml:space="preserve"> </w:t>
      </w:r>
      <w:r>
        <w:rPr>
          <w:sz w:val="28"/>
        </w:rPr>
        <w:t>F,</w:t>
      </w:r>
      <w:r>
        <w:rPr>
          <w:spacing w:val="-2"/>
          <w:sz w:val="28"/>
        </w:rPr>
        <w:t xml:space="preserve"> </w:t>
      </w:r>
      <w:r>
        <w:rPr>
          <w:sz w:val="28"/>
        </w:rPr>
        <w:t>G,</w:t>
      </w:r>
      <w:r>
        <w:rPr>
          <w:spacing w:val="-2"/>
          <w:sz w:val="28"/>
        </w:rPr>
        <w:t xml:space="preserve"> </w:t>
      </w:r>
      <w:r>
        <w:rPr>
          <w:sz w:val="28"/>
        </w:rPr>
        <w:t>H,</w:t>
      </w:r>
      <w:r>
        <w:rPr>
          <w:spacing w:val="-3"/>
          <w:sz w:val="28"/>
        </w:rPr>
        <w:t xml:space="preserve"> </w:t>
      </w:r>
      <w:r>
        <w:rPr>
          <w:sz w:val="28"/>
        </w:rPr>
        <w:t>respectivamente.</w:t>
      </w:r>
    </w:p>
    <w:p w:rsidR="003F5F11" w:rsidRDefault="0004434F">
      <w:pPr>
        <w:pStyle w:val="PargrafodaLista"/>
        <w:numPr>
          <w:ilvl w:val="0"/>
          <w:numId w:val="1"/>
        </w:numPr>
        <w:tabs>
          <w:tab w:val="left" w:pos="1504"/>
        </w:tabs>
        <w:spacing w:line="360" w:lineRule="auto"/>
        <w:ind w:right="787"/>
        <w:rPr>
          <w:sz w:val="28"/>
        </w:rPr>
      </w:pPr>
      <w:r>
        <w:rPr>
          <w:sz w:val="28"/>
        </w:rPr>
        <w:t>Caso nenhum dos critérios acima elencados seja capaz de</w:t>
      </w:r>
      <w:r>
        <w:rPr>
          <w:spacing w:val="1"/>
          <w:sz w:val="28"/>
        </w:rPr>
        <w:t xml:space="preserve"> </w:t>
      </w:r>
      <w:r>
        <w:rPr>
          <w:sz w:val="28"/>
        </w:rPr>
        <w:t>promover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desempate</w:t>
      </w:r>
      <w:r>
        <w:rPr>
          <w:spacing w:val="1"/>
          <w:sz w:val="28"/>
        </w:rPr>
        <w:t xml:space="preserve"> </w:t>
      </w:r>
      <w:r>
        <w:rPr>
          <w:sz w:val="28"/>
        </w:rPr>
        <w:t>serão</w:t>
      </w:r>
      <w:r>
        <w:rPr>
          <w:spacing w:val="1"/>
          <w:sz w:val="28"/>
        </w:rPr>
        <w:t xml:space="preserve"> </w:t>
      </w:r>
      <w:r>
        <w:rPr>
          <w:sz w:val="28"/>
        </w:rPr>
        <w:t>adotados</w:t>
      </w:r>
      <w:r>
        <w:rPr>
          <w:spacing w:val="1"/>
          <w:sz w:val="28"/>
        </w:rPr>
        <w:t xml:space="preserve"> </w:t>
      </w:r>
      <w:r>
        <w:rPr>
          <w:sz w:val="28"/>
        </w:rPr>
        <w:t>critérios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desempate</w:t>
      </w:r>
      <w:r>
        <w:rPr>
          <w:spacing w:val="-4"/>
          <w:sz w:val="28"/>
        </w:rPr>
        <w:t xml:space="preserve"> </w:t>
      </w:r>
      <w:r>
        <w:rPr>
          <w:sz w:val="28"/>
        </w:rPr>
        <w:t>na</w:t>
      </w:r>
      <w:r>
        <w:rPr>
          <w:spacing w:val="-1"/>
          <w:sz w:val="28"/>
        </w:rPr>
        <w:t xml:space="preserve"> </w:t>
      </w:r>
      <w:r>
        <w:rPr>
          <w:sz w:val="28"/>
        </w:rPr>
        <w:t>ordem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seguir:</w:t>
      </w:r>
      <w:r>
        <w:rPr>
          <w:spacing w:val="-1"/>
          <w:sz w:val="28"/>
        </w:rPr>
        <w:t xml:space="preserve"> </w:t>
      </w:r>
      <w:r>
        <w:rPr>
          <w:sz w:val="28"/>
        </w:rPr>
        <w:t>Sorteio.</w:t>
      </w:r>
    </w:p>
    <w:p w:rsidR="003F5F11" w:rsidRDefault="0004434F">
      <w:pPr>
        <w:pStyle w:val="PargrafodaLista"/>
        <w:numPr>
          <w:ilvl w:val="0"/>
          <w:numId w:val="1"/>
        </w:numPr>
        <w:tabs>
          <w:tab w:val="left" w:pos="1504"/>
        </w:tabs>
        <w:spacing w:line="360" w:lineRule="auto"/>
        <w:ind w:right="795"/>
        <w:rPr>
          <w:sz w:val="28"/>
        </w:rPr>
      </w:pPr>
      <w:r>
        <w:rPr>
          <w:sz w:val="28"/>
        </w:rPr>
        <w:t>Serão considerados aptos os projetos que receberem nota</w:t>
      </w:r>
      <w:r>
        <w:rPr>
          <w:spacing w:val="1"/>
          <w:sz w:val="28"/>
        </w:rPr>
        <w:t xml:space="preserve"> </w:t>
      </w:r>
      <w:r>
        <w:rPr>
          <w:sz w:val="28"/>
        </w:rPr>
        <w:t>final</w:t>
      </w:r>
      <w:r>
        <w:rPr>
          <w:spacing w:val="-2"/>
          <w:sz w:val="28"/>
        </w:rPr>
        <w:t xml:space="preserve"> </w:t>
      </w:r>
      <w:r>
        <w:rPr>
          <w:sz w:val="28"/>
        </w:rPr>
        <w:t>igual</w:t>
      </w:r>
      <w:r>
        <w:rPr>
          <w:spacing w:val="-1"/>
          <w:sz w:val="28"/>
        </w:rPr>
        <w:t xml:space="preserve"> </w:t>
      </w:r>
      <w:r>
        <w:rPr>
          <w:sz w:val="28"/>
        </w:rPr>
        <w:t>ou superior a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3"/>
          <w:sz w:val="28"/>
        </w:rPr>
        <w:t xml:space="preserve"> </w:t>
      </w:r>
      <w:r>
        <w:rPr>
          <w:sz w:val="28"/>
        </w:rPr>
        <w:t>pontos.</w:t>
      </w:r>
    </w:p>
    <w:p w:rsidR="003F5F11" w:rsidRDefault="0004434F">
      <w:pPr>
        <w:pStyle w:val="PargrafodaLista"/>
        <w:numPr>
          <w:ilvl w:val="0"/>
          <w:numId w:val="1"/>
        </w:numPr>
        <w:tabs>
          <w:tab w:val="left" w:pos="1504"/>
        </w:tabs>
        <w:spacing w:before="4"/>
        <w:ind w:right="0" w:hanging="577"/>
        <w:rPr>
          <w:sz w:val="28"/>
        </w:rPr>
      </w:pPr>
      <w:r>
        <w:rPr>
          <w:sz w:val="28"/>
        </w:rPr>
        <w:t>Serão</w:t>
      </w:r>
      <w:r>
        <w:rPr>
          <w:spacing w:val="-5"/>
          <w:sz w:val="28"/>
        </w:rPr>
        <w:t xml:space="preserve"> </w:t>
      </w:r>
      <w:r>
        <w:rPr>
          <w:sz w:val="28"/>
        </w:rPr>
        <w:t>desclassificados</w:t>
      </w:r>
      <w:r>
        <w:rPr>
          <w:spacing w:val="-1"/>
          <w:sz w:val="28"/>
        </w:rPr>
        <w:t xml:space="preserve"> </w:t>
      </w:r>
      <w:r>
        <w:rPr>
          <w:sz w:val="28"/>
        </w:rPr>
        <w:t>os</w:t>
      </w:r>
      <w:r>
        <w:rPr>
          <w:spacing w:val="-2"/>
          <w:sz w:val="28"/>
        </w:rPr>
        <w:t xml:space="preserve"> </w:t>
      </w:r>
      <w:r>
        <w:rPr>
          <w:sz w:val="28"/>
        </w:rPr>
        <w:t>projetos</w:t>
      </w:r>
      <w:r>
        <w:rPr>
          <w:spacing w:val="-2"/>
          <w:sz w:val="28"/>
        </w:rPr>
        <w:t xml:space="preserve"> </w:t>
      </w:r>
      <w:r>
        <w:rPr>
          <w:sz w:val="28"/>
        </w:rPr>
        <w:t>que:</w:t>
      </w:r>
    </w:p>
    <w:p w:rsidR="003F5F11" w:rsidRDefault="0004434F">
      <w:pPr>
        <w:pStyle w:val="Corpodetexto"/>
        <w:spacing w:before="167" w:line="360" w:lineRule="auto"/>
        <w:ind w:left="1527" w:right="793" w:hanging="10"/>
        <w:jc w:val="both"/>
      </w:pPr>
      <w:r>
        <w:t>I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receberam</w:t>
      </w:r>
      <w:r>
        <w:rPr>
          <w:spacing w:val="17"/>
        </w:rPr>
        <w:t xml:space="preserve"> </w:t>
      </w:r>
      <w:r>
        <w:t>nota</w:t>
      </w:r>
      <w:r>
        <w:rPr>
          <w:spacing w:val="15"/>
        </w:rPr>
        <w:t xml:space="preserve"> </w:t>
      </w:r>
      <w:r>
        <w:t>0</w:t>
      </w:r>
      <w:r>
        <w:rPr>
          <w:spacing w:val="13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qualquer</w:t>
      </w:r>
      <w:r>
        <w:rPr>
          <w:spacing w:val="13"/>
        </w:rPr>
        <w:t xml:space="preserve"> </w:t>
      </w:r>
      <w:r>
        <w:t>dos</w:t>
      </w:r>
      <w:r>
        <w:rPr>
          <w:spacing w:val="16"/>
        </w:rPr>
        <w:t xml:space="preserve"> </w:t>
      </w:r>
      <w:r>
        <w:t>critérios</w:t>
      </w:r>
      <w:r>
        <w:rPr>
          <w:spacing w:val="14"/>
        </w:rPr>
        <w:t xml:space="preserve"> </w:t>
      </w:r>
      <w:r>
        <w:t>obrigatórios;</w:t>
      </w:r>
      <w:r>
        <w:rPr>
          <w:spacing w:val="-61"/>
        </w:rPr>
        <w:t xml:space="preserve"> </w:t>
      </w:r>
      <w:r>
        <w:t>II - apresentem quaisquer formas de preconceito de origem,</w:t>
      </w:r>
      <w:r>
        <w:rPr>
          <w:spacing w:val="1"/>
        </w:rPr>
        <w:t xml:space="preserve"> </w:t>
      </w:r>
      <w:r>
        <w:t>raça,</w:t>
      </w:r>
      <w:r>
        <w:rPr>
          <w:spacing w:val="1"/>
        </w:rPr>
        <w:t xml:space="preserve"> </w:t>
      </w:r>
      <w:r>
        <w:t>etnia,</w:t>
      </w:r>
      <w:r>
        <w:rPr>
          <w:spacing w:val="1"/>
        </w:rPr>
        <w:t xml:space="preserve"> </w:t>
      </w:r>
      <w:r>
        <w:t>gênero,</w:t>
      </w:r>
      <w:r>
        <w:rPr>
          <w:spacing w:val="1"/>
        </w:rPr>
        <w:t xml:space="preserve"> </w:t>
      </w:r>
      <w:r>
        <w:t>cor,</w:t>
      </w:r>
      <w:r>
        <w:rPr>
          <w:spacing w:val="1"/>
        </w:rPr>
        <w:t xml:space="preserve"> </w:t>
      </w:r>
      <w:r>
        <w:t>idade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discriminação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desclassificadas,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fundamento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disposto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caput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 3º</w:t>
      </w:r>
      <w:r>
        <w:rPr>
          <w:spacing w:val="-2"/>
        </w:rPr>
        <w:t xml:space="preserve"> </w:t>
      </w:r>
      <w:r>
        <w:t>da</w:t>
      </w:r>
    </w:p>
    <w:p w:rsidR="003F5F11" w:rsidRDefault="0004434F">
      <w:pPr>
        <w:pStyle w:val="Corpodetexto"/>
        <w:spacing w:before="5" w:line="360" w:lineRule="auto"/>
        <w:ind w:left="927" w:right="788" w:firstLine="576"/>
        <w:jc w:val="both"/>
      </w:pPr>
      <w:hyperlink r:id="rId9" w:anchor="art3iv">
        <w:r>
          <w:t>Const</w:t>
        </w:r>
        <w:r>
          <w:t xml:space="preserve">ituição, </w:t>
        </w:r>
      </w:hyperlink>
      <w:r>
        <w:t xml:space="preserve">garantidos o contraditório e a ampla defesa. </w:t>
      </w:r>
      <w:r>
        <w:rPr>
          <w:rFonts w:ascii="Segoe UI Symbol" w:hAnsi="Segoe UI Symbol"/>
          <w:sz w:val="20"/>
        </w:rPr>
        <w:t xml:space="preserve">• </w:t>
      </w:r>
      <w:r>
        <w:t>A</w:t>
      </w:r>
      <w:r>
        <w:rPr>
          <w:spacing w:val="-61"/>
        </w:rPr>
        <w:t xml:space="preserve"> </w:t>
      </w:r>
      <w:r>
        <w:t>falsidade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acarretará</w:t>
      </w:r>
      <w:r>
        <w:rPr>
          <w:spacing w:val="1"/>
        </w:rPr>
        <w:t xml:space="preserve"> </w:t>
      </w:r>
      <w:r>
        <w:t>desclassificação,</w:t>
      </w:r>
      <w:r>
        <w:rPr>
          <w:spacing w:val="1"/>
        </w:rPr>
        <w:t xml:space="preserve"> </w:t>
      </w:r>
      <w:r>
        <w:t>podendo</w:t>
      </w:r>
      <w:r>
        <w:rPr>
          <w:spacing w:val="1"/>
        </w:rPr>
        <w:t xml:space="preserve"> </w:t>
      </w:r>
      <w:r>
        <w:t>ensejar,</w:t>
      </w:r>
      <w:r>
        <w:rPr>
          <w:spacing w:val="-12"/>
        </w:rPr>
        <w:t xml:space="preserve"> </w:t>
      </w:r>
      <w:r>
        <w:t>ainda,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aplicação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sanções</w:t>
      </w:r>
      <w:r>
        <w:rPr>
          <w:spacing w:val="-11"/>
        </w:rPr>
        <w:t xml:space="preserve"> </w:t>
      </w:r>
      <w:r>
        <w:t>ad</w:t>
      </w:r>
      <w:bookmarkStart w:id="0" w:name="_GoBack"/>
      <w:bookmarkEnd w:id="0"/>
      <w:r>
        <w:t>ministrativas</w:t>
      </w:r>
      <w:r>
        <w:rPr>
          <w:spacing w:val="-11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criminais.</w:t>
      </w:r>
    </w:p>
    <w:sectPr w:rsidR="003F5F11">
      <w:pgSz w:w="11910" w:h="16840"/>
      <w:pgMar w:top="2320" w:right="1020" w:bottom="1180" w:left="1600" w:header="285" w:footer="9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34F" w:rsidRDefault="0004434F">
      <w:r>
        <w:separator/>
      </w:r>
    </w:p>
  </w:endnote>
  <w:endnote w:type="continuationSeparator" w:id="0">
    <w:p w:rsidR="0004434F" w:rsidRDefault="00044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7E" w:rsidRPr="00F84249" w:rsidRDefault="0062227E" w:rsidP="0062227E">
    <w:pPr>
      <w:spacing w:after="13" w:line="259" w:lineRule="auto"/>
      <w:ind w:left="-284" w:right="-358"/>
      <w:jc w:val="center"/>
      <w:rPr>
        <w:sz w:val="32"/>
        <w:szCs w:val="28"/>
      </w:rPr>
    </w:pPr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:rsidR="0062227E" w:rsidRDefault="0062227E" w:rsidP="0062227E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:rsidR="0062227E" w:rsidRDefault="0062227E" w:rsidP="0062227E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:rsidR="003F5F11" w:rsidRDefault="003F5F11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34F" w:rsidRDefault="0004434F">
      <w:r>
        <w:separator/>
      </w:r>
    </w:p>
  </w:footnote>
  <w:footnote w:type="continuationSeparator" w:id="0">
    <w:p w:rsidR="0004434F" w:rsidRDefault="00044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ECC" w:rsidRDefault="00155ECC" w:rsidP="00155ECC">
    <w:pPr>
      <w:spacing w:line="275" w:lineRule="auto"/>
      <w:ind w:left="1276" w:right="1343" w:firstLine="88"/>
      <w:jc w:val="center"/>
      <w:rPr>
        <w:b/>
        <w:color w:val="00000A"/>
        <w:sz w:val="32"/>
        <w:szCs w:val="32"/>
      </w:rPr>
    </w:pPr>
    <w:r w:rsidRPr="00155ECC">
      <w:rPr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6FB7B4EB" wp14:editId="75A47C1A">
          <wp:simplePos x="0" y="0"/>
          <wp:positionH relativeFrom="margin">
            <wp:posOffset>-711200</wp:posOffset>
          </wp:positionH>
          <wp:positionV relativeFrom="paragraph">
            <wp:posOffset>-1031</wp:posOffset>
          </wp:positionV>
          <wp:extent cx="1495425" cy="1179195"/>
          <wp:effectExtent l="0" t="0" r="0" b="190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55ECC" w:rsidRPr="00155ECC" w:rsidRDefault="00155ECC" w:rsidP="00155ECC">
    <w:pPr>
      <w:spacing w:line="275" w:lineRule="auto"/>
      <w:ind w:left="1276" w:right="1343" w:firstLine="88"/>
      <w:jc w:val="center"/>
      <w:rPr>
        <w:b/>
        <w:color w:val="00000A"/>
        <w:sz w:val="32"/>
        <w:szCs w:val="32"/>
      </w:rPr>
    </w:pPr>
    <w:r w:rsidRPr="00155ECC">
      <w:rPr>
        <w:b/>
        <w:color w:val="00000A"/>
        <w:sz w:val="32"/>
        <w:szCs w:val="32"/>
      </w:rPr>
      <w:t xml:space="preserve">MUNICÍPIO DE QUATRO BARRAS </w:t>
    </w:r>
    <w:r w:rsidRPr="00155ECC">
      <w:rPr>
        <w:b/>
        <w:sz w:val="32"/>
        <w:szCs w:val="32"/>
      </w:rPr>
      <w:t xml:space="preserve">  </w:t>
    </w:r>
  </w:p>
  <w:p w:rsidR="00155ECC" w:rsidRPr="00155ECC" w:rsidRDefault="00155ECC" w:rsidP="00155ECC">
    <w:pPr>
      <w:spacing w:line="275" w:lineRule="auto"/>
      <w:ind w:left="1276" w:right="1343" w:hanging="54"/>
      <w:jc w:val="center"/>
      <w:rPr>
        <w:sz w:val="32"/>
        <w:szCs w:val="32"/>
      </w:rPr>
    </w:pPr>
    <w:r w:rsidRPr="00155ECC">
      <w:rPr>
        <w:b/>
        <w:sz w:val="32"/>
        <w:szCs w:val="32"/>
      </w:rPr>
      <w:t>Estado do Paraná</w:t>
    </w:r>
  </w:p>
  <w:p w:rsidR="00155ECC" w:rsidRPr="00155ECC" w:rsidRDefault="00155ECC" w:rsidP="00155ECC">
    <w:pPr>
      <w:spacing w:line="259" w:lineRule="auto"/>
      <w:ind w:left="1276" w:right="1343"/>
      <w:jc w:val="center"/>
      <w:rPr>
        <w:sz w:val="32"/>
        <w:szCs w:val="32"/>
      </w:rPr>
    </w:pPr>
    <w:r w:rsidRPr="00155ECC">
      <w:rPr>
        <w:b/>
        <w:color w:val="00000A"/>
        <w:sz w:val="32"/>
        <w:szCs w:val="32"/>
      </w:rPr>
      <w:t xml:space="preserve">  SECRETARIA DA CULTURA E TURISMO </w:t>
    </w:r>
  </w:p>
  <w:p w:rsidR="00155ECC" w:rsidRDefault="00155ECC" w:rsidP="00155ECC">
    <w:pPr>
      <w:spacing w:line="259" w:lineRule="auto"/>
      <w:ind w:right="143"/>
    </w:pPr>
    <w:r>
      <w:t xml:space="preserve"> </w:t>
    </w:r>
  </w:p>
  <w:p w:rsidR="003F5F11" w:rsidRDefault="0004434F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368192" behindDoc="1" locked="0" layoutInCell="1" allowOverlap="1">
          <wp:simplePos x="0" y="0"/>
          <wp:positionH relativeFrom="page">
            <wp:posOffset>6074989</wp:posOffset>
          </wp:positionH>
          <wp:positionV relativeFrom="page">
            <wp:posOffset>181207</wp:posOffset>
          </wp:positionV>
          <wp:extent cx="588015" cy="46204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88015" cy="462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7369216" behindDoc="1" locked="0" layoutInCell="1" allowOverlap="1">
          <wp:simplePos x="0" y="0"/>
          <wp:positionH relativeFrom="page">
            <wp:posOffset>5989631</wp:posOffset>
          </wp:positionH>
          <wp:positionV relativeFrom="page">
            <wp:posOffset>709508</wp:posOffset>
          </wp:positionV>
          <wp:extent cx="818043" cy="711432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18043" cy="711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EC7"/>
    <w:multiLevelType w:val="hybridMultilevel"/>
    <w:tmpl w:val="4FFE30A0"/>
    <w:lvl w:ilvl="0" w:tplc="EA705D32">
      <w:numFmt w:val="bullet"/>
      <w:lvlText w:val="•"/>
      <w:lvlJc w:val="left"/>
      <w:pPr>
        <w:ind w:left="1503" w:hanging="57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E3850EE">
      <w:numFmt w:val="bullet"/>
      <w:lvlText w:val="•"/>
      <w:lvlJc w:val="left"/>
      <w:pPr>
        <w:ind w:left="1520" w:hanging="576"/>
      </w:pPr>
      <w:rPr>
        <w:rFonts w:hint="default"/>
        <w:lang w:val="pt-PT" w:eastAsia="en-US" w:bidi="ar-SA"/>
      </w:rPr>
    </w:lvl>
    <w:lvl w:ilvl="2" w:tplc="549AF6FA">
      <w:numFmt w:val="bullet"/>
      <w:lvlText w:val="•"/>
      <w:lvlJc w:val="left"/>
      <w:pPr>
        <w:ind w:left="2382" w:hanging="576"/>
      </w:pPr>
      <w:rPr>
        <w:rFonts w:hint="default"/>
        <w:lang w:val="pt-PT" w:eastAsia="en-US" w:bidi="ar-SA"/>
      </w:rPr>
    </w:lvl>
    <w:lvl w:ilvl="3" w:tplc="96B2B576">
      <w:numFmt w:val="bullet"/>
      <w:lvlText w:val="•"/>
      <w:lvlJc w:val="left"/>
      <w:pPr>
        <w:ind w:left="3245" w:hanging="576"/>
      </w:pPr>
      <w:rPr>
        <w:rFonts w:hint="default"/>
        <w:lang w:val="pt-PT" w:eastAsia="en-US" w:bidi="ar-SA"/>
      </w:rPr>
    </w:lvl>
    <w:lvl w:ilvl="4" w:tplc="00287372">
      <w:numFmt w:val="bullet"/>
      <w:lvlText w:val="•"/>
      <w:lvlJc w:val="left"/>
      <w:pPr>
        <w:ind w:left="4108" w:hanging="576"/>
      </w:pPr>
      <w:rPr>
        <w:rFonts w:hint="default"/>
        <w:lang w:val="pt-PT" w:eastAsia="en-US" w:bidi="ar-SA"/>
      </w:rPr>
    </w:lvl>
    <w:lvl w:ilvl="5" w:tplc="470E616C">
      <w:numFmt w:val="bullet"/>
      <w:lvlText w:val="•"/>
      <w:lvlJc w:val="left"/>
      <w:pPr>
        <w:ind w:left="4971" w:hanging="576"/>
      </w:pPr>
      <w:rPr>
        <w:rFonts w:hint="default"/>
        <w:lang w:val="pt-PT" w:eastAsia="en-US" w:bidi="ar-SA"/>
      </w:rPr>
    </w:lvl>
    <w:lvl w:ilvl="6" w:tplc="E516FEBA">
      <w:numFmt w:val="bullet"/>
      <w:lvlText w:val="•"/>
      <w:lvlJc w:val="left"/>
      <w:pPr>
        <w:ind w:left="5834" w:hanging="576"/>
      </w:pPr>
      <w:rPr>
        <w:rFonts w:hint="default"/>
        <w:lang w:val="pt-PT" w:eastAsia="en-US" w:bidi="ar-SA"/>
      </w:rPr>
    </w:lvl>
    <w:lvl w:ilvl="7" w:tplc="B28A0504">
      <w:numFmt w:val="bullet"/>
      <w:lvlText w:val="•"/>
      <w:lvlJc w:val="left"/>
      <w:pPr>
        <w:ind w:left="6697" w:hanging="576"/>
      </w:pPr>
      <w:rPr>
        <w:rFonts w:hint="default"/>
        <w:lang w:val="pt-PT" w:eastAsia="en-US" w:bidi="ar-SA"/>
      </w:rPr>
    </w:lvl>
    <w:lvl w:ilvl="8" w:tplc="BB566684">
      <w:numFmt w:val="bullet"/>
      <w:lvlText w:val="•"/>
      <w:lvlJc w:val="left"/>
      <w:pPr>
        <w:ind w:left="7560" w:hanging="576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F11"/>
    <w:rsid w:val="0004434F"/>
    <w:rsid w:val="00155ECC"/>
    <w:rsid w:val="00275622"/>
    <w:rsid w:val="003F5F11"/>
    <w:rsid w:val="0062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F6B73"/>
  <w15:docId w15:val="{EF62E8EC-D014-47B3-88FD-AAF48A027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"/>
    <w:qFormat/>
    <w:pPr>
      <w:ind w:left="4" w:right="4"/>
      <w:jc w:val="center"/>
    </w:pPr>
    <w:rPr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spacing w:before="3"/>
      <w:ind w:left="1503" w:right="794" w:hanging="57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55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5ECC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155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55ECC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lanalto.gov.br/ccivil_03/Constituicao/Constituicao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906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</cp:revision>
  <dcterms:created xsi:type="dcterms:W3CDTF">2024-03-11T19:02:00Z</dcterms:created>
  <dcterms:modified xsi:type="dcterms:W3CDTF">2024-03-11T19:02:00Z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2024-03-11T00:00:00Z</vt:filetime>
  </property>
</Properties>
</file>